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13EE" w:rsidRPr="00022E3E" w:rsidRDefault="007D13EE" w:rsidP="007D13EE">
      <w:pPr>
        <w:jc w:val="center"/>
        <w:rPr>
          <w:rFonts w:eastAsia="Times New Roman"/>
          <w:b/>
          <w:szCs w:val="26"/>
        </w:rPr>
      </w:pPr>
      <w:r w:rsidRPr="00022E3E">
        <w:rPr>
          <w:rFonts w:eastAsia="Times New Roman"/>
          <w:b/>
          <w:szCs w:val="26"/>
        </w:rPr>
        <w:t>CỘNG HOÀ XÃ HỘI CHỦ NGHĨA VIỆT NAM</w:t>
      </w:r>
    </w:p>
    <w:p w:rsidR="007D13EE" w:rsidRPr="00022E3E" w:rsidRDefault="007D13EE" w:rsidP="007D13EE">
      <w:pPr>
        <w:jc w:val="center"/>
        <w:rPr>
          <w:rFonts w:eastAsia="Times New Roman"/>
          <w:b/>
          <w:szCs w:val="26"/>
          <w:u w:val="single"/>
        </w:rPr>
      </w:pPr>
      <w:r w:rsidRPr="00022E3E">
        <w:rPr>
          <w:rFonts w:eastAsia="Times New Roman"/>
          <w:b/>
          <w:szCs w:val="26"/>
          <w:u w:val="single"/>
        </w:rPr>
        <w:t>Độc lập -Tự do - Hạnh Phúc</w:t>
      </w:r>
    </w:p>
    <w:p w:rsidR="007D13EE" w:rsidRPr="00022E3E" w:rsidRDefault="007D13EE" w:rsidP="00DE4453">
      <w:pPr>
        <w:spacing w:before="60"/>
        <w:rPr>
          <w:rFonts w:eastAsia="Times New Roman"/>
          <w:b/>
          <w:bCs/>
          <w:color w:val="000000"/>
          <w:szCs w:val="26"/>
          <w:u w:val="single"/>
          <w:lang w:val="vi-VN"/>
        </w:rPr>
      </w:pPr>
    </w:p>
    <w:p w:rsidR="007D13EE" w:rsidRPr="00022E3E" w:rsidRDefault="007D13EE" w:rsidP="007D13EE">
      <w:pPr>
        <w:jc w:val="center"/>
        <w:rPr>
          <w:rFonts w:eastAsia="Times New Roman"/>
          <w:b/>
          <w:bCs/>
          <w:color w:val="000000"/>
          <w:sz w:val="36"/>
          <w:szCs w:val="36"/>
          <w:lang w:val="vi-VN"/>
        </w:rPr>
      </w:pPr>
      <w:r w:rsidRPr="00022E3E">
        <w:rPr>
          <w:rFonts w:eastAsia="Times New Roman"/>
          <w:b/>
          <w:bCs/>
          <w:color w:val="000000"/>
          <w:sz w:val="36"/>
          <w:szCs w:val="36"/>
          <w:lang w:val="vi-VN"/>
        </w:rPr>
        <w:t xml:space="preserve">HỢP ĐỒNG </w:t>
      </w:r>
      <w:r w:rsidR="00DE4453">
        <w:rPr>
          <w:rFonts w:eastAsia="Times New Roman"/>
          <w:b/>
          <w:bCs/>
          <w:color w:val="000000"/>
          <w:sz w:val="36"/>
          <w:szCs w:val="36"/>
        </w:rPr>
        <w:t>KINH TẾ</w:t>
      </w:r>
      <w:r w:rsidRPr="00022E3E">
        <w:rPr>
          <w:rFonts w:eastAsia="Times New Roman"/>
          <w:b/>
          <w:bCs/>
          <w:color w:val="000000"/>
          <w:sz w:val="36"/>
          <w:szCs w:val="36"/>
          <w:lang w:val="vi-VN"/>
        </w:rPr>
        <w:t xml:space="preserve"> </w:t>
      </w:r>
    </w:p>
    <w:p w:rsidR="007D13EE" w:rsidRPr="005333A7" w:rsidRDefault="007D13EE" w:rsidP="007D13EE">
      <w:pPr>
        <w:spacing w:before="60" w:line="288" w:lineRule="auto"/>
        <w:jc w:val="center"/>
        <w:rPr>
          <w:rFonts w:ascii="Arial" w:eastAsia="Times New Roman" w:hAnsi="Arial" w:cs="Arial"/>
          <w:szCs w:val="26"/>
        </w:rPr>
      </w:pPr>
      <w:r>
        <w:rPr>
          <w:rFonts w:eastAsia="Times New Roman"/>
          <w:szCs w:val="26"/>
          <w:lang w:val="vi-VN"/>
        </w:rPr>
        <w:t>Số: 111/HĐNT/SVC-XD số 5/202</w:t>
      </w:r>
      <w:r w:rsidR="005333A7">
        <w:rPr>
          <w:rFonts w:eastAsia="Times New Roman"/>
          <w:szCs w:val="26"/>
        </w:rPr>
        <w:t>4</w:t>
      </w:r>
    </w:p>
    <w:p w:rsidR="007D13EE" w:rsidRPr="00022E3E" w:rsidRDefault="007D13EE" w:rsidP="007D13EE">
      <w:pPr>
        <w:spacing w:before="60" w:after="60" w:line="288" w:lineRule="auto"/>
        <w:ind w:firstLine="480"/>
        <w:jc w:val="both"/>
        <w:rPr>
          <w:rFonts w:eastAsia="Times New Roman"/>
          <w:color w:val="000000"/>
          <w:sz w:val="24"/>
          <w:szCs w:val="24"/>
          <w:lang w:val="vi-VN"/>
        </w:rPr>
      </w:pPr>
      <w:r w:rsidRPr="00022E3E">
        <w:rPr>
          <w:rFonts w:eastAsia="Times New Roman"/>
          <w:b/>
          <w:bCs/>
          <w:i/>
          <w:iCs/>
          <w:color w:val="000000"/>
          <w:sz w:val="24"/>
          <w:szCs w:val="24"/>
          <w:u w:val="single"/>
          <w:lang w:val="vi-VN"/>
        </w:rPr>
        <w:t>Căn cứ</w:t>
      </w:r>
      <w:r w:rsidRPr="00022E3E">
        <w:rPr>
          <w:rFonts w:eastAsia="Times New Roman"/>
          <w:b/>
          <w:bCs/>
          <w:i/>
          <w:iCs/>
          <w:color w:val="000000"/>
          <w:sz w:val="24"/>
          <w:szCs w:val="24"/>
          <w:lang w:val="vi-VN"/>
        </w:rPr>
        <w:t xml:space="preserve">:    </w:t>
      </w:r>
      <w:r w:rsidRPr="00022E3E">
        <w:rPr>
          <w:rFonts w:eastAsia="Times New Roman"/>
          <w:color w:val="000000"/>
          <w:sz w:val="24"/>
          <w:szCs w:val="24"/>
          <w:lang w:val="vi-VN"/>
        </w:rPr>
        <w:t xml:space="preserve"> </w:t>
      </w:r>
    </w:p>
    <w:p w:rsidR="007D13EE" w:rsidRPr="00022E3E" w:rsidRDefault="007D13EE" w:rsidP="007D13EE">
      <w:pPr>
        <w:pStyle w:val="ListParagraph"/>
        <w:numPr>
          <w:ilvl w:val="0"/>
          <w:numId w:val="2"/>
        </w:numPr>
        <w:tabs>
          <w:tab w:val="left" w:pos="540"/>
        </w:tabs>
        <w:spacing w:before="60" w:after="60" w:line="288" w:lineRule="auto"/>
        <w:ind w:left="0" w:firstLine="274"/>
        <w:jc w:val="both"/>
        <w:rPr>
          <w:rFonts w:ascii="Times New Roman" w:hAnsi="Times New Roman"/>
          <w:i/>
          <w:sz w:val="24"/>
          <w:szCs w:val="24"/>
          <w:lang w:val="vi-VN"/>
        </w:rPr>
      </w:pPr>
      <w:r w:rsidRPr="00022E3E">
        <w:rPr>
          <w:rFonts w:ascii="Times New Roman" w:hAnsi="Times New Roman"/>
          <w:i/>
          <w:sz w:val="24"/>
          <w:szCs w:val="24"/>
        </w:rPr>
        <w:t xml:space="preserve"> </w:t>
      </w:r>
      <w:r w:rsidRPr="00022E3E">
        <w:rPr>
          <w:rFonts w:ascii="Times New Roman" w:hAnsi="Times New Roman"/>
          <w:i/>
          <w:sz w:val="24"/>
          <w:szCs w:val="24"/>
          <w:lang w:val="vi-VN"/>
        </w:rPr>
        <w:t>Căn cứ Bộ luật dân sự số 91/2015/QH13 ngày 24/11/2005 của Quốc hội nước Cộng hoà xã hội chủ nghĩa Việt Nam khóa XIII, kỳ họp thứ 10.</w:t>
      </w:r>
    </w:p>
    <w:p w:rsidR="007D13EE" w:rsidRPr="00022E3E" w:rsidRDefault="007D13EE" w:rsidP="007D13EE">
      <w:pPr>
        <w:pStyle w:val="ListParagraph"/>
        <w:numPr>
          <w:ilvl w:val="0"/>
          <w:numId w:val="2"/>
        </w:numPr>
        <w:tabs>
          <w:tab w:val="left" w:pos="540"/>
        </w:tabs>
        <w:spacing w:before="60" w:after="60" w:line="288" w:lineRule="auto"/>
        <w:ind w:left="0" w:firstLine="274"/>
        <w:jc w:val="both"/>
        <w:rPr>
          <w:rFonts w:ascii="Times New Roman" w:hAnsi="Times New Roman"/>
          <w:i/>
          <w:sz w:val="24"/>
          <w:szCs w:val="24"/>
          <w:lang w:val="vi-VN"/>
        </w:rPr>
      </w:pPr>
      <w:r w:rsidRPr="00022E3E">
        <w:rPr>
          <w:rFonts w:ascii="Times New Roman" w:hAnsi="Times New Roman"/>
          <w:i/>
          <w:sz w:val="24"/>
          <w:szCs w:val="24"/>
        </w:rPr>
        <w:t xml:space="preserve"> </w:t>
      </w:r>
      <w:r w:rsidRPr="00022E3E">
        <w:rPr>
          <w:rFonts w:ascii="Times New Roman" w:hAnsi="Times New Roman"/>
          <w:i/>
          <w:sz w:val="24"/>
          <w:szCs w:val="24"/>
          <w:lang w:val="vi-VN"/>
        </w:rPr>
        <w:t>Căn cứ Luật thương mại số 36/2005/QH11 ngày 14/6/2005 của Quốc hội nước Cộng hoà xã hội chủ nghĩa Việt Nam khóa XI, kỳ họp thứ 7.</w:t>
      </w:r>
    </w:p>
    <w:p w:rsidR="007D13EE" w:rsidRPr="00022E3E" w:rsidRDefault="007D13EE" w:rsidP="007D13EE">
      <w:pPr>
        <w:pStyle w:val="ListParagraph"/>
        <w:numPr>
          <w:ilvl w:val="0"/>
          <w:numId w:val="2"/>
        </w:numPr>
        <w:tabs>
          <w:tab w:val="left" w:pos="540"/>
        </w:tabs>
        <w:spacing w:before="60" w:after="60" w:line="288" w:lineRule="auto"/>
        <w:ind w:left="0" w:firstLine="274"/>
        <w:jc w:val="both"/>
        <w:rPr>
          <w:rFonts w:ascii="Times New Roman" w:hAnsi="Times New Roman"/>
          <w:i/>
          <w:sz w:val="24"/>
          <w:szCs w:val="24"/>
          <w:lang w:val="vi-VN"/>
        </w:rPr>
      </w:pPr>
      <w:r w:rsidRPr="00022E3E">
        <w:rPr>
          <w:rFonts w:ascii="Times New Roman" w:hAnsi="Times New Roman"/>
          <w:i/>
          <w:sz w:val="24"/>
          <w:szCs w:val="24"/>
          <w:lang w:val="vi-VN"/>
        </w:rPr>
        <w:t>Căn cứ vào nhu cầu năng lực của hai bên.</w:t>
      </w:r>
    </w:p>
    <w:p w:rsidR="007D13EE" w:rsidRPr="00022E3E" w:rsidRDefault="007D13EE" w:rsidP="007D13EE">
      <w:pPr>
        <w:spacing w:before="60" w:after="60" w:line="288" w:lineRule="auto"/>
        <w:ind w:firstLine="567"/>
        <w:jc w:val="both"/>
        <w:rPr>
          <w:rFonts w:eastAsia="Times New Roman"/>
          <w:sz w:val="24"/>
          <w:szCs w:val="24"/>
          <w:lang w:val="vi-VN"/>
        </w:rPr>
      </w:pPr>
      <w:r>
        <w:rPr>
          <w:rFonts w:eastAsia="Times New Roman"/>
          <w:sz w:val="24"/>
          <w:szCs w:val="24"/>
          <w:lang w:val="vi-VN"/>
        </w:rPr>
        <w:t xml:space="preserve">Hôm nay, ngày </w:t>
      </w:r>
      <w:r>
        <w:rPr>
          <w:rFonts w:eastAsia="Times New Roman"/>
          <w:sz w:val="24"/>
          <w:szCs w:val="24"/>
        </w:rPr>
        <w:t xml:space="preserve">   </w:t>
      </w:r>
      <w:r>
        <w:rPr>
          <w:rFonts w:eastAsia="Times New Roman"/>
          <w:sz w:val="24"/>
          <w:szCs w:val="24"/>
          <w:lang w:val="vi-VN"/>
        </w:rPr>
        <w:t xml:space="preserve"> tháng</w:t>
      </w:r>
      <w:r>
        <w:rPr>
          <w:rFonts w:eastAsia="Times New Roman"/>
          <w:sz w:val="24"/>
          <w:szCs w:val="24"/>
        </w:rPr>
        <w:t xml:space="preserve">  </w:t>
      </w:r>
      <w:r>
        <w:rPr>
          <w:rFonts w:eastAsia="Times New Roman"/>
          <w:sz w:val="24"/>
          <w:szCs w:val="24"/>
          <w:lang w:val="vi-VN"/>
        </w:rPr>
        <w:t xml:space="preserve">  năm 202</w:t>
      </w:r>
      <w:r w:rsidR="005333A7">
        <w:rPr>
          <w:rFonts w:eastAsia="Times New Roman"/>
          <w:sz w:val="24"/>
          <w:szCs w:val="24"/>
        </w:rPr>
        <w:t>4</w:t>
      </w:r>
      <w:bookmarkStart w:id="0" w:name="_GoBack"/>
      <w:bookmarkEnd w:id="0"/>
      <w:r w:rsidRPr="00022E3E">
        <w:rPr>
          <w:rFonts w:eastAsia="Times New Roman"/>
          <w:sz w:val="24"/>
          <w:szCs w:val="24"/>
          <w:lang w:val="vi-VN"/>
        </w:rPr>
        <w:t xml:space="preserve"> tại Công ty Cổ phần đầu tư SVC Việt Nam, chúng tôi gồm:</w:t>
      </w:r>
    </w:p>
    <w:p w:rsidR="007D13EE" w:rsidRPr="00022E3E" w:rsidRDefault="007D13EE" w:rsidP="007D13EE">
      <w:pPr>
        <w:spacing w:before="60" w:after="60" w:line="288" w:lineRule="auto"/>
        <w:rPr>
          <w:b/>
          <w:sz w:val="24"/>
          <w:szCs w:val="24"/>
        </w:rPr>
      </w:pPr>
      <w:r w:rsidRPr="00022E3E">
        <w:rPr>
          <w:b/>
          <w:sz w:val="24"/>
          <w:szCs w:val="24"/>
          <w:lang w:val="vi-VN"/>
        </w:rPr>
        <w:t>BÊN MUA (BÊN A): CÔNG TY C</w:t>
      </w:r>
      <w:r w:rsidRPr="00022E3E">
        <w:rPr>
          <w:b/>
          <w:sz w:val="24"/>
          <w:szCs w:val="24"/>
        </w:rPr>
        <w:t>Ổ PHẦ</w:t>
      </w:r>
      <w:r>
        <w:rPr>
          <w:b/>
          <w:sz w:val="24"/>
          <w:szCs w:val="24"/>
        </w:rPr>
        <w:t>N ĐẦU TƯ XÂY DỰNG SỐ 5</w:t>
      </w:r>
    </w:p>
    <w:p w:rsidR="007D13EE" w:rsidRPr="007D13EE" w:rsidRDefault="007D13EE" w:rsidP="007D13EE">
      <w:pPr>
        <w:spacing w:before="60" w:after="60" w:line="288" w:lineRule="auto"/>
        <w:rPr>
          <w:bCs/>
          <w:sz w:val="24"/>
          <w:szCs w:val="24"/>
        </w:rPr>
      </w:pPr>
      <w:r w:rsidRPr="00022E3E">
        <w:rPr>
          <w:bCs/>
          <w:sz w:val="24"/>
          <w:szCs w:val="24"/>
          <w:lang w:val="vi-VN"/>
        </w:rPr>
        <w:t>Đại diện</w:t>
      </w:r>
      <w:r w:rsidRPr="00022E3E">
        <w:rPr>
          <w:bCs/>
          <w:sz w:val="24"/>
          <w:szCs w:val="24"/>
          <w:lang w:val="vi-VN"/>
        </w:rPr>
        <w:tab/>
        <w:t xml:space="preserve">: </w:t>
      </w:r>
      <w:r w:rsidRPr="00022E3E">
        <w:rPr>
          <w:b/>
          <w:sz w:val="24"/>
          <w:szCs w:val="24"/>
          <w:lang w:val="sv-SE"/>
        </w:rPr>
        <w:t xml:space="preserve">Ông </w:t>
      </w:r>
      <w:r>
        <w:rPr>
          <w:b/>
          <w:sz w:val="24"/>
          <w:szCs w:val="24"/>
        </w:rPr>
        <w:t>Lê Văn Bảo</w:t>
      </w:r>
      <w:r w:rsidRPr="00022E3E">
        <w:rPr>
          <w:b/>
          <w:sz w:val="24"/>
          <w:szCs w:val="24"/>
          <w:lang w:val="vi-VN"/>
        </w:rPr>
        <w:tab/>
      </w:r>
      <w:r w:rsidRPr="00022E3E">
        <w:rPr>
          <w:bCs/>
          <w:sz w:val="24"/>
          <w:szCs w:val="24"/>
          <w:lang w:val="vi-VN"/>
        </w:rPr>
        <w:tab/>
      </w:r>
      <w:r w:rsidRPr="00022E3E">
        <w:rPr>
          <w:bCs/>
          <w:sz w:val="24"/>
          <w:szCs w:val="24"/>
          <w:lang w:val="vi-VN"/>
        </w:rPr>
        <w:tab/>
        <w:t xml:space="preserve">Chức vụ: </w:t>
      </w:r>
      <w:r>
        <w:rPr>
          <w:b/>
          <w:bCs/>
          <w:sz w:val="24"/>
          <w:szCs w:val="24"/>
        </w:rPr>
        <w:t xml:space="preserve">Tổng giám đốc </w:t>
      </w:r>
    </w:p>
    <w:p w:rsidR="007D13EE" w:rsidRPr="007D0D46" w:rsidRDefault="007D13EE" w:rsidP="007D13EE">
      <w:pPr>
        <w:spacing w:before="120" w:after="120" w:line="21" w:lineRule="atLeast"/>
        <w:rPr>
          <w:sz w:val="24"/>
          <w:szCs w:val="24"/>
        </w:rPr>
      </w:pPr>
      <w:r w:rsidRPr="00022E3E">
        <w:rPr>
          <w:bCs/>
          <w:sz w:val="24"/>
          <w:szCs w:val="24"/>
          <w:lang w:val="vi-VN"/>
        </w:rPr>
        <w:t>Địa chỉ</w:t>
      </w:r>
      <w:r w:rsidRPr="00022E3E">
        <w:rPr>
          <w:bCs/>
          <w:sz w:val="24"/>
          <w:szCs w:val="24"/>
          <w:lang w:val="vi-VN"/>
        </w:rPr>
        <w:tab/>
      </w:r>
      <w:r w:rsidRPr="00022E3E">
        <w:rPr>
          <w:bCs/>
          <w:sz w:val="24"/>
          <w:szCs w:val="24"/>
          <w:lang w:val="vi-VN"/>
        </w:rPr>
        <w:tab/>
        <w:t xml:space="preserve">: </w:t>
      </w:r>
      <w:r>
        <w:rPr>
          <w:sz w:val="24"/>
          <w:szCs w:val="24"/>
        </w:rPr>
        <w:t xml:space="preserve">Số 1190 Trần Nhân Tông, phường Văn Đẩu, Quận Kiến An, Thành Phố Hải Phòng </w:t>
      </w:r>
    </w:p>
    <w:p w:rsidR="007D13EE" w:rsidRPr="007D13EE" w:rsidRDefault="007D13EE" w:rsidP="007D13EE">
      <w:pPr>
        <w:tabs>
          <w:tab w:val="left" w:pos="1260"/>
        </w:tabs>
        <w:spacing w:before="60" w:after="60" w:line="288" w:lineRule="auto"/>
        <w:jc w:val="both"/>
        <w:rPr>
          <w:bCs/>
          <w:sz w:val="24"/>
          <w:szCs w:val="24"/>
        </w:rPr>
      </w:pPr>
      <w:r w:rsidRPr="00022E3E">
        <w:rPr>
          <w:bCs/>
          <w:sz w:val="24"/>
          <w:szCs w:val="24"/>
          <w:lang w:val="sv-SE"/>
        </w:rPr>
        <w:t>Điện thoại</w:t>
      </w:r>
      <w:r w:rsidRPr="00022E3E">
        <w:rPr>
          <w:bCs/>
          <w:sz w:val="24"/>
          <w:szCs w:val="24"/>
          <w:lang w:val="sv-SE"/>
        </w:rPr>
        <w:tab/>
      </w:r>
      <w:r w:rsidRPr="00022E3E">
        <w:rPr>
          <w:bCs/>
          <w:sz w:val="24"/>
          <w:szCs w:val="24"/>
          <w:lang w:val="sv-SE"/>
        </w:rPr>
        <w:tab/>
        <w:t xml:space="preserve">: </w:t>
      </w:r>
      <w:r>
        <w:rPr>
          <w:sz w:val="24"/>
          <w:szCs w:val="24"/>
        </w:rPr>
        <w:t>0225387293</w:t>
      </w:r>
    </w:p>
    <w:p w:rsidR="007D13EE" w:rsidRPr="00022E3E" w:rsidRDefault="007D13EE" w:rsidP="007D13EE">
      <w:pPr>
        <w:tabs>
          <w:tab w:val="left" w:pos="1260"/>
        </w:tabs>
        <w:spacing w:before="60" w:after="60" w:line="288" w:lineRule="auto"/>
        <w:jc w:val="both"/>
        <w:rPr>
          <w:sz w:val="24"/>
          <w:szCs w:val="24"/>
          <w:lang w:val="vi-VN"/>
        </w:rPr>
      </w:pPr>
      <w:r w:rsidRPr="00022E3E">
        <w:rPr>
          <w:bCs/>
          <w:sz w:val="24"/>
          <w:szCs w:val="24"/>
          <w:lang w:val="sv-SE"/>
        </w:rPr>
        <w:t>Mã số thuế</w:t>
      </w:r>
      <w:r w:rsidRPr="00022E3E">
        <w:rPr>
          <w:bCs/>
          <w:sz w:val="24"/>
          <w:szCs w:val="24"/>
          <w:lang w:val="sv-SE"/>
        </w:rPr>
        <w:tab/>
      </w:r>
      <w:r w:rsidRPr="00022E3E">
        <w:rPr>
          <w:bCs/>
          <w:sz w:val="24"/>
          <w:szCs w:val="24"/>
          <w:lang w:val="sv-SE"/>
        </w:rPr>
        <w:tab/>
        <w:t xml:space="preserve">: </w:t>
      </w:r>
      <w:r>
        <w:rPr>
          <w:sz w:val="24"/>
          <w:szCs w:val="24"/>
          <w:lang w:val="sv-SE"/>
        </w:rPr>
        <w:t>0200154575</w:t>
      </w:r>
    </w:p>
    <w:p w:rsidR="007D13EE" w:rsidRDefault="007D13EE" w:rsidP="007D13EE">
      <w:pPr>
        <w:tabs>
          <w:tab w:val="left" w:pos="1260"/>
        </w:tabs>
        <w:spacing w:before="60" w:after="60" w:line="288" w:lineRule="auto"/>
        <w:jc w:val="both"/>
        <w:rPr>
          <w:sz w:val="24"/>
          <w:szCs w:val="24"/>
          <w:lang w:val="sv-SE"/>
        </w:rPr>
      </w:pPr>
      <w:r w:rsidRPr="00022E3E">
        <w:rPr>
          <w:bCs/>
          <w:sz w:val="24"/>
          <w:szCs w:val="24"/>
          <w:lang w:val="sv-SE"/>
        </w:rPr>
        <w:t>Số tài khoản</w:t>
      </w:r>
      <w:r w:rsidRPr="00022E3E">
        <w:rPr>
          <w:bCs/>
          <w:sz w:val="24"/>
          <w:szCs w:val="24"/>
          <w:lang w:val="sv-SE"/>
        </w:rPr>
        <w:tab/>
      </w:r>
      <w:r w:rsidRPr="00022E3E">
        <w:rPr>
          <w:bCs/>
          <w:sz w:val="24"/>
          <w:szCs w:val="24"/>
          <w:lang w:val="sv-SE"/>
        </w:rPr>
        <w:tab/>
        <w:t xml:space="preserve">: </w:t>
      </w:r>
      <w:r>
        <w:rPr>
          <w:sz w:val="24"/>
          <w:szCs w:val="24"/>
          <w:lang w:val="sv-SE"/>
        </w:rPr>
        <w:t>3211 000 0000 364 ngân hàng BIDV chi nhánh  Hải Phòng</w:t>
      </w:r>
    </w:p>
    <w:p w:rsidR="007D13EE" w:rsidRPr="007D13EE" w:rsidRDefault="007D13EE" w:rsidP="007D13EE">
      <w:pPr>
        <w:tabs>
          <w:tab w:val="left" w:pos="1260"/>
        </w:tabs>
        <w:spacing w:before="60" w:after="60" w:line="288" w:lineRule="auto"/>
        <w:jc w:val="both"/>
        <w:rPr>
          <w:sz w:val="24"/>
          <w:szCs w:val="24"/>
        </w:rPr>
      </w:pPr>
      <w:r w:rsidRPr="00022E3E">
        <w:rPr>
          <w:b/>
          <w:sz w:val="24"/>
          <w:szCs w:val="24"/>
          <w:lang w:val="vi-VN"/>
        </w:rPr>
        <w:t>BÊN B</w:t>
      </w:r>
      <w:r w:rsidRPr="00022E3E">
        <w:rPr>
          <w:b/>
          <w:sz w:val="24"/>
          <w:szCs w:val="24"/>
          <w:lang w:val="sv-SE"/>
        </w:rPr>
        <w:t>ÁN</w:t>
      </w:r>
      <w:r w:rsidRPr="00022E3E">
        <w:rPr>
          <w:b/>
          <w:sz w:val="24"/>
          <w:szCs w:val="24"/>
          <w:lang w:val="vi-VN"/>
        </w:rPr>
        <w:t xml:space="preserve"> ( BÊN B ):</w:t>
      </w:r>
      <w:r w:rsidRPr="00022E3E">
        <w:rPr>
          <w:b/>
          <w:sz w:val="24"/>
          <w:szCs w:val="24"/>
          <w:lang w:val="sv-SE"/>
        </w:rPr>
        <w:t xml:space="preserve"> </w:t>
      </w:r>
      <w:r w:rsidRPr="00022E3E">
        <w:rPr>
          <w:rFonts w:eastAsia="Times New Roman"/>
          <w:b/>
          <w:sz w:val="24"/>
          <w:szCs w:val="24"/>
          <w:lang w:val="vi-VN"/>
        </w:rPr>
        <w:t>CÔNG TY CỔ PHẦN ĐẦU TƯ SVC VIỆT NAM</w:t>
      </w:r>
    </w:p>
    <w:p w:rsidR="007D13EE" w:rsidRPr="00022E3E" w:rsidRDefault="007D13EE" w:rsidP="007D13EE">
      <w:pPr>
        <w:spacing w:before="60" w:after="60" w:line="288" w:lineRule="auto"/>
        <w:jc w:val="both"/>
        <w:rPr>
          <w:b/>
          <w:bCs/>
          <w:iCs/>
          <w:sz w:val="24"/>
          <w:szCs w:val="24"/>
          <w:lang w:val="sv-SE"/>
        </w:rPr>
      </w:pPr>
      <w:r w:rsidRPr="00022E3E">
        <w:rPr>
          <w:bCs/>
          <w:sz w:val="24"/>
          <w:szCs w:val="24"/>
          <w:lang w:val="sv-SE"/>
        </w:rPr>
        <w:t>Đại diện</w:t>
      </w:r>
      <w:r w:rsidRPr="00022E3E">
        <w:rPr>
          <w:bCs/>
          <w:sz w:val="24"/>
          <w:szCs w:val="24"/>
          <w:lang w:val="sv-SE"/>
        </w:rPr>
        <w:tab/>
      </w:r>
      <w:r w:rsidRPr="00022E3E">
        <w:rPr>
          <w:sz w:val="24"/>
          <w:szCs w:val="24"/>
          <w:lang w:val="sv-SE"/>
        </w:rPr>
        <w:t xml:space="preserve">: </w:t>
      </w:r>
      <w:r w:rsidRPr="00022E3E">
        <w:rPr>
          <w:sz w:val="24"/>
          <w:szCs w:val="24"/>
          <w:lang w:val="vi-VN"/>
        </w:rPr>
        <w:t xml:space="preserve">Ông </w:t>
      </w:r>
      <w:r w:rsidRPr="00022E3E">
        <w:rPr>
          <w:b/>
          <w:sz w:val="24"/>
          <w:szCs w:val="24"/>
          <w:lang w:val="vi-VN"/>
        </w:rPr>
        <w:t>Phạm Văn Hoan</w:t>
      </w:r>
      <w:r w:rsidRPr="00022E3E">
        <w:rPr>
          <w:sz w:val="24"/>
          <w:szCs w:val="24"/>
          <w:lang w:val="vi-VN"/>
        </w:rPr>
        <w:t xml:space="preserve">  </w:t>
      </w:r>
      <w:r w:rsidRPr="00022E3E">
        <w:rPr>
          <w:b/>
          <w:bCs/>
          <w:iCs/>
          <w:sz w:val="24"/>
          <w:szCs w:val="24"/>
          <w:lang w:val="sv-SE"/>
        </w:rPr>
        <w:tab/>
        <w:t xml:space="preserve">           </w:t>
      </w:r>
      <w:r w:rsidRPr="00022E3E">
        <w:rPr>
          <w:sz w:val="24"/>
          <w:szCs w:val="24"/>
          <w:lang w:val="vi-VN"/>
        </w:rPr>
        <w:t xml:space="preserve"> </w:t>
      </w:r>
      <w:r w:rsidRPr="00022E3E">
        <w:rPr>
          <w:sz w:val="24"/>
          <w:szCs w:val="24"/>
          <w:lang w:val="sv-SE"/>
        </w:rPr>
        <w:t xml:space="preserve">Chức vụ: </w:t>
      </w:r>
      <w:r w:rsidRPr="00022E3E">
        <w:rPr>
          <w:b/>
          <w:bCs/>
          <w:iCs/>
          <w:sz w:val="24"/>
          <w:szCs w:val="24"/>
          <w:lang w:val="sv-SE"/>
        </w:rPr>
        <w:t>Giám đốc</w:t>
      </w:r>
    </w:p>
    <w:p w:rsidR="007D13EE" w:rsidRPr="00022E3E" w:rsidRDefault="007D13EE" w:rsidP="007D13EE">
      <w:pPr>
        <w:spacing w:before="60" w:after="60" w:line="288" w:lineRule="auto"/>
        <w:jc w:val="both"/>
        <w:rPr>
          <w:sz w:val="24"/>
          <w:szCs w:val="24"/>
          <w:lang w:val="sv-SE"/>
        </w:rPr>
      </w:pPr>
      <w:r w:rsidRPr="00022E3E">
        <w:rPr>
          <w:rFonts w:eastAsia="Times New Roman"/>
          <w:sz w:val="24"/>
          <w:szCs w:val="24"/>
          <w:lang w:val="vi-VN"/>
        </w:rPr>
        <w:t>Địa chỉ</w:t>
      </w:r>
      <w:r w:rsidRPr="00022E3E">
        <w:rPr>
          <w:rFonts w:eastAsia="Times New Roman"/>
          <w:sz w:val="24"/>
          <w:szCs w:val="24"/>
          <w:lang w:val="vi-VN"/>
        </w:rPr>
        <w:tab/>
      </w:r>
      <w:r w:rsidRPr="00022E3E">
        <w:rPr>
          <w:rFonts w:eastAsia="Times New Roman"/>
          <w:sz w:val="24"/>
          <w:szCs w:val="24"/>
          <w:lang w:val="vi-VN"/>
        </w:rPr>
        <w:tab/>
        <w:t>: Km3, đường Phạm Văn Đồng, P. Anh Dũng, Q.Dương Kinh, TP. Hải Phòng</w:t>
      </w:r>
    </w:p>
    <w:p w:rsidR="007D13EE" w:rsidRPr="00022E3E" w:rsidRDefault="007D13EE" w:rsidP="007D13EE">
      <w:pPr>
        <w:spacing w:before="60" w:after="60" w:line="288" w:lineRule="auto"/>
        <w:jc w:val="both"/>
        <w:rPr>
          <w:sz w:val="24"/>
          <w:szCs w:val="24"/>
          <w:lang w:val="sv-SE"/>
        </w:rPr>
      </w:pPr>
      <w:r w:rsidRPr="00022E3E">
        <w:rPr>
          <w:rFonts w:eastAsia="Times New Roman"/>
          <w:sz w:val="24"/>
          <w:szCs w:val="24"/>
          <w:lang w:val="vi-VN"/>
        </w:rPr>
        <w:t>Điện thoại</w:t>
      </w:r>
      <w:r w:rsidRPr="00022E3E">
        <w:rPr>
          <w:rFonts w:eastAsia="Times New Roman"/>
          <w:sz w:val="24"/>
          <w:szCs w:val="24"/>
          <w:lang w:val="vi-VN"/>
        </w:rPr>
        <w:tab/>
        <w:t xml:space="preserve">: </w:t>
      </w:r>
      <w:r w:rsidRPr="00022E3E">
        <w:rPr>
          <w:sz w:val="24"/>
          <w:szCs w:val="24"/>
          <w:lang w:val="sv-SE"/>
        </w:rPr>
        <w:t xml:space="preserve"> 0981 896 896</w:t>
      </w:r>
      <w:r w:rsidRPr="00022E3E">
        <w:rPr>
          <w:rFonts w:eastAsia="Times New Roman"/>
          <w:noProof/>
          <w:sz w:val="24"/>
          <w:szCs w:val="24"/>
          <w:lang w:val="sv-SE"/>
        </w:rPr>
        <w:tab/>
      </w:r>
    </w:p>
    <w:p w:rsidR="007D13EE" w:rsidRPr="00022E3E" w:rsidRDefault="007D13EE" w:rsidP="007D13EE">
      <w:pPr>
        <w:spacing w:before="60" w:after="60" w:line="288" w:lineRule="auto"/>
        <w:jc w:val="both"/>
        <w:rPr>
          <w:sz w:val="24"/>
          <w:szCs w:val="24"/>
          <w:lang w:val="sv-SE"/>
        </w:rPr>
      </w:pPr>
      <w:r w:rsidRPr="00022E3E">
        <w:rPr>
          <w:bCs/>
          <w:sz w:val="24"/>
          <w:szCs w:val="24"/>
          <w:lang w:val="sv-SE"/>
        </w:rPr>
        <w:t>Mã số thuế</w:t>
      </w:r>
      <w:r w:rsidRPr="00022E3E">
        <w:rPr>
          <w:bCs/>
          <w:sz w:val="24"/>
          <w:szCs w:val="24"/>
          <w:lang w:val="sv-SE"/>
        </w:rPr>
        <w:tab/>
      </w:r>
      <w:r w:rsidRPr="00022E3E">
        <w:rPr>
          <w:sz w:val="24"/>
          <w:szCs w:val="24"/>
          <w:lang w:val="sv-SE"/>
        </w:rPr>
        <w:t>:</w:t>
      </w:r>
      <w:r w:rsidRPr="00022E3E">
        <w:rPr>
          <w:bCs/>
          <w:sz w:val="24"/>
          <w:szCs w:val="24"/>
          <w:lang w:val="sv-SE"/>
        </w:rPr>
        <w:t xml:space="preserve"> </w:t>
      </w:r>
      <w:r w:rsidRPr="00022E3E">
        <w:rPr>
          <w:sz w:val="24"/>
          <w:szCs w:val="24"/>
          <w:lang w:val="sv-SE"/>
        </w:rPr>
        <w:t>0202071740</w:t>
      </w:r>
    </w:p>
    <w:p w:rsidR="007D13EE" w:rsidRPr="00022E3E" w:rsidRDefault="007D13EE" w:rsidP="007D13EE">
      <w:pPr>
        <w:spacing w:before="60" w:after="60" w:line="288" w:lineRule="auto"/>
        <w:jc w:val="both"/>
        <w:rPr>
          <w:rFonts w:eastAsia="Times New Roman"/>
          <w:sz w:val="24"/>
          <w:szCs w:val="24"/>
          <w:lang w:val="sv-SE"/>
        </w:rPr>
      </w:pPr>
      <w:r w:rsidRPr="00022E3E">
        <w:rPr>
          <w:rFonts w:eastAsia="Times New Roman"/>
          <w:sz w:val="24"/>
          <w:szCs w:val="24"/>
          <w:lang w:val="sv-SE"/>
        </w:rPr>
        <w:t xml:space="preserve">Tài khoản     </w:t>
      </w:r>
      <w:r w:rsidRPr="00022E3E">
        <w:rPr>
          <w:rFonts w:eastAsia="Times New Roman"/>
          <w:sz w:val="24"/>
          <w:szCs w:val="24"/>
          <w:lang w:val="sv-SE"/>
        </w:rPr>
        <w:tab/>
        <w:t>: 2111 68686 9999 ngân hàng AgriBank chi nhánh Bắc Hải Phòng</w:t>
      </w:r>
    </w:p>
    <w:p w:rsidR="007D13EE" w:rsidRPr="00022E3E" w:rsidRDefault="007D13EE" w:rsidP="007D13EE">
      <w:pPr>
        <w:spacing w:before="60" w:after="60" w:line="288" w:lineRule="auto"/>
        <w:jc w:val="both"/>
        <w:rPr>
          <w:rFonts w:eastAsia="Times New Roman"/>
          <w:sz w:val="24"/>
          <w:szCs w:val="24"/>
          <w:lang w:val="sv-SE"/>
        </w:rPr>
      </w:pPr>
      <w:r w:rsidRPr="00022E3E">
        <w:rPr>
          <w:rFonts w:eastAsia="Times New Roman"/>
          <w:sz w:val="24"/>
          <w:szCs w:val="24"/>
          <w:lang w:val="sv-SE"/>
        </w:rPr>
        <w:tab/>
      </w:r>
      <w:r w:rsidRPr="00022E3E">
        <w:rPr>
          <w:rFonts w:eastAsia="Times New Roman"/>
          <w:sz w:val="24"/>
          <w:szCs w:val="24"/>
          <w:lang w:val="sv-SE"/>
        </w:rPr>
        <w:tab/>
        <w:t xml:space="preserve">  </w:t>
      </w:r>
      <w:r>
        <w:rPr>
          <w:rFonts w:eastAsia="Times New Roman"/>
          <w:sz w:val="24"/>
          <w:szCs w:val="24"/>
          <w:lang w:val="sv-SE"/>
        </w:rPr>
        <w:t xml:space="preserve">3979796666 ngân hàng SHB chi nhánh Hải Phòng </w:t>
      </w:r>
      <w:r w:rsidRPr="00022E3E">
        <w:rPr>
          <w:rFonts w:eastAsia="Times New Roman"/>
          <w:sz w:val="24"/>
          <w:szCs w:val="24"/>
          <w:lang w:val="sv-SE"/>
        </w:rPr>
        <w:t xml:space="preserve"> </w:t>
      </w:r>
    </w:p>
    <w:p w:rsidR="007D13EE" w:rsidRPr="00022E3E" w:rsidRDefault="007D13EE" w:rsidP="007D13EE">
      <w:pPr>
        <w:spacing w:before="60" w:after="60" w:line="288" w:lineRule="auto"/>
        <w:ind w:firstLine="720"/>
        <w:jc w:val="both"/>
        <w:rPr>
          <w:rFonts w:eastAsia="Times New Roman"/>
          <w:sz w:val="24"/>
          <w:szCs w:val="24"/>
          <w:lang w:val="sv-SE"/>
        </w:rPr>
      </w:pPr>
      <w:r w:rsidRPr="00022E3E">
        <w:rPr>
          <w:rFonts w:eastAsia="Times New Roman"/>
          <w:sz w:val="24"/>
          <w:szCs w:val="24"/>
          <w:lang w:val="sv-SE"/>
        </w:rPr>
        <w:t xml:space="preserve">Sau khi bàn bạc, hai bên cùng thoả thuận thống nhất ký hợp đồng mua bán bê tông thương phẩm và </w:t>
      </w:r>
      <w:r w:rsidRPr="00022E3E">
        <w:rPr>
          <w:rFonts w:eastAsia="Times New Roman"/>
          <w:sz w:val="24"/>
          <w:szCs w:val="24"/>
          <w:lang w:val="vi-VN"/>
        </w:rPr>
        <w:t xml:space="preserve">các dịch vụ </w:t>
      </w:r>
      <w:r w:rsidRPr="00022E3E">
        <w:rPr>
          <w:rFonts w:eastAsia="Times New Roman"/>
          <w:sz w:val="24"/>
          <w:szCs w:val="24"/>
          <w:lang w:val="sv-SE"/>
        </w:rPr>
        <w:t>bơm bê tông cho công trình</w:t>
      </w:r>
      <w:r w:rsidRPr="00022E3E">
        <w:rPr>
          <w:rFonts w:eastAsia="Times New Roman"/>
          <w:sz w:val="24"/>
          <w:szCs w:val="24"/>
          <w:lang w:val="vi-VN"/>
        </w:rPr>
        <w:t xml:space="preserve">, </w:t>
      </w:r>
      <w:r w:rsidRPr="00022E3E">
        <w:rPr>
          <w:rFonts w:eastAsia="Times New Roman"/>
          <w:sz w:val="24"/>
          <w:szCs w:val="24"/>
          <w:lang w:val="sv-SE"/>
        </w:rPr>
        <w:t>với các điều khoản cụ thể sau:</w:t>
      </w:r>
    </w:p>
    <w:p w:rsidR="007D13EE" w:rsidRPr="00022E3E" w:rsidRDefault="007D13EE" w:rsidP="007D13EE">
      <w:pPr>
        <w:spacing w:before="120" w:after="60" w:line="288" w:lineRule="auto"/>
        <w:jc w:val="both"/>
        <w:rPr>
          <w:rFonts w:eastAsia="Times New Roman"/>
          <w:b/>
          <w:bCs/>
          <w:sz w:val="24"/>
          <w:szCs w:val="24"/>
          <w:lang w:val="sv-SE"/>
        </w:rPr>
      </w:pPr>
      <w:r w:rsidRPr="00022E3E">
        <w:rPr>
          <w:rFonts w:eastAsia="Times New Roman"/>
          <w:b/>
          <w:bCs/>
          <w:sz w:val="24"/>
          <w:szCs w:val="24"/>
          <w:lang w:val="sv-SE"/>
        </w:rPr>
        <w:t>ĐIỀU 1 : NỘI DUNG HỢP ĐỒNG</w:t>
      </w:r>
      <w:r>
        <w:rPr>
          <w:rFonts w:eastAsia="Times New Roman"/>
          <w:b/>
          <w:bCs/>
          <w:sz w:val="24"/>
          <w:szCs w:val="24"/>
          <w:lang w:val="sv-SE"/>
        </w:rPr>
        <w:t>.</w:t>
      </w:r>
    </w:p>
    <w:p w:rsidR="00DE4453" w:rsidRPr="00DE4453" w:rsidRDefault="007D13EE" w:rsidP="00DE4453">
      <w:pPr>
        <w:numPr>
          <w:ilvl w:val="0"/>
          <w:numId w:val="2"/>
        </w:numPr>
        <w:tabs>
          <w:tab w:val="left" w:pos="540"/>
        </w:tabs>
        <w:spacing w:before="60" w:after="60" w:line="288" w:lineRule="auto"/>
        <w:ind w:left="0" w:firstLine="270"/>
        <w:jc w:val="both"/>
        <w:rPr>
          <w:rFonts w:eastAsia="Times New Roman"/>
          <w:sz w:val="24"/>
          <w:szCs w:val="24"/>
          <w:lang w:val="sv-SE"/>
        </w:rPr>
      </w:pPr>
      <w:r w:rsidRPr="00022E3E">
        <w:rPr>
          <w:rFonts w:eastAsia="Times New Roman"/>
          <w:sz w:val="24"/>
          <w:szCs w:val="24"/>
          <w:lang w:val="sv-SE"/>
        </w:rPr>
        <w:t xml:space="preserve"> Bên A đồng ý mua, bên B đồng ý bán</w:t>
      </w:r>
      <w:r w:rsidRPr="00022E3E">
        <w:rPr>
          <w:rFonts w:eastAsia="Times New Roman"/>
          <w:b/>
          <w:sz w:val="24"/>
          <w:szCs w:val="24"/>
          <w:lang w:val="sv-SE"/>
        </w:rPr>
        <w:t xml:space="preserve"> bê tông thương phẩm</w:t>
      </w:r>
      <w:r w:rsidRPr="00022E3E">
        <w:rPr>
          <w:rFonts w:eastAsia="Times New Roman"/>
          <w:sz w:val="24"/>
          <w:szCs w:val="24"/>
          <w:lang w:val="sv-SE"/>
        </w:rPr>
        <w:t xml:space="preserve"> chỉ tiêu kỹ thuật do bên A yêu cầu và các dịch vụ đi kèm</w:t>
      </w:r>
      <w:r w:rsidR="00604ED2">
        <w:rPr>
          <w:rFonts w:eastAsia="Times New Roman"/>
          <w:sz w:val="24"/>
          <w:szCs w:val="24"/>
          <w:lang w:val="sv-SE"/>
        </w:rPr>
        <w:t xml:space="preserve"> phục vụ thi công của Công trình Nhà ở  tại </w:t>
      </w:r>
      <w:r>
        <w:rPr>
          <w:sz w:val="24"/>
          <w:szCs w:val="24"/>
        </w:rPr>
        <w:t>Khu đô thị Nam Sông Lạch Tray</w:t>
      </w:r>
      <w:r w:rsidR="00604ED2">
        <w:rPr>
          <w:sz w:val="24"/>
          <w:lang w:val="nl-NL"/>
        </w:rPr>
        <w:t xml:space="preserve"> </w:t>
      </w:r>
      <w:r w:rsidRPr="00EE2366">
        <w:rPr>
          <w:sz w:val="24"/>
          <w:szCs w:val="24"/>
        </w:rPr>
        <w:t>Phườ</w:t>
      </w:r>
      <w:r>
        <w:rPr>
          <w:sz w:val="24"/>
          <w:szCs w:val="24"/>
        </w:rPr>
        <w:t>ng Anh Dũng,</w:t>
      </w:r>
      <w:r w:rsidRPr="00022E3E">
        <w:rPr>
          <w:sz w:val="24"/>
          <w:lang w:val="nl-NL"/>
        </w:rPr>
        <w:t xml:space="preserve"> Quận Dương Kinh, TP Hải Phòng, cụ thể</w:t>
      </w:r>
      <w:r w:rsidR="00DE4453">
        <w:rPr>
          <w:sz w:val="24"/>
          <w:lang w:val="nl-NL"/>
        </w:rPr>
        <w:t xml:space="preserve"> như sau</w:t>
      </w:r>
    </w:p>
    <w:tbl>
      <w:tblPr>
        <w:tblStyle w:val="TableGrid"/>
        <w:tblW w:w="9419" w:type="dxa"/>
        <w:tblInd w:w="270" w:type="dxa"/>
        <w:tblLook w:val="04A0" w:firstRow="1" w:lastRow="0" w:firstColumn="1" w:lastColumn="0" w:noHBand="0" w:noVBand="1"/>
      </w:tblPr>
      <w:tblGrid>
        <w:gridCol w:w="859"/>
        <w:gridCol w:w="2977"/>
        <w:gridCol w:w="1883"/>
        <w:gridCol w:w="1925"/>
        <w:gridCol w:w="1775"/>
      </w:tblGrid>
      <w:tr w:rsidR="00DE4453" w:rsidTr="00DE4453">
        <w:tc>
          <w:tcPr>
            <w:tcW w:w="859" w:type="dxa"/>
          </w:tcPr>
          <w:p w:rsidR="00DE4453" w:rsidRPr="00DE4453" w:rsidRDefault="00DE4453" w:rsidP="00DE4453">
            <w:pPr>
              <w:tabs>
                <w:tab w:val="left" w:pos="540"/>
              </w:tabs>
              <w:spacing w:before="60" w:after="60" w:line="288" w:lineRule="auto"/>
              <w:jc w:val="both"/>
              <w:rPr>
                <w:rFonts w:eastAsia="Times New Roman"/>
                <w:b/>
                <w:sz w:val="24"/>
                <w:szCs w:val="24"/>
                <w:lang w:val="sv-SE"/>
              </w:rPr>
            </w:pPr>
            <w:r w:rsidRPr="00DE4453">
              <w:rPr>
                <w:rFonts w:eastAsia="Times New Roman"/>
                <w:b/>
                <w:sz w:val="24"/>
                <w:szCs w:val="24"/>
                <w:lang w:val="sv-SE"/>
              </w:rPr>
              <w:t>STT</w:t>
            </w:r>
          </w:p>
        </w:tc>
        <w:tc>
          <w:tcPr>
            <w:tcW w:w="2977" w:type="dxa"/>
          </w:tcPr>
          <w:p w:rsidR="00DE4453" w:rsidRPr="00DE4453" w:rsidRDefault="00DE4453" w:rsidP="00DE4453">
            <w:pPr>
              <w:tabs>
                <w:tab w:val="left" w:pos="540"/>
              </w:tabs>
              <w:spacing w:before="60" w:after="60" w:line="288" w:lineRule="auto"/>
              <w:jc w:val="both"/>
              <w:rPr>
                <w:rFonts w:eastAsia="Times New Roman"/>
                <w:b/>
                <w:sz w:val="24"/>
                <w:szCs w:val="24"/>
                <w:lang w:val="sv-SE"/>
              </w:rPr>
            </w:pPr>
            <w:r w:rsidRPr="00DE4453">
              <w:rPr>
                <w:rFonts w:eastAsia="Times New Roman"/>
                <w:b/>
                <w:sz w:val="24"/>
                <w:szCs w:val="24"/>
                <w:lang w:val="sv-SE"/>
              </w:rPr>
              <w:t xml:space="preserve">Tên hàng hóa </w:t>
            </w:r>
          </w:p>
        </w:tc>
        <w:tc>
          <w:tcPr>
            <w:tcW w:w="1883" w:type="dxa"/>
          </w:tcPr>
          <w:p w:rsidR="00DE4453" w:rsidRPr="00DE4453" w:rsidRDefault="00DE4453" w:rsidP="00DE4453">
            <w:pPr>
              <w:tabs>
                <w:tab w:val="left" w:pos="540"/>
              </w:tabs>
              <w:spacing w:before="60" w:after="60" w:line="288" w:lineRule="auto"/>
              <w:jc w:val="both"/>
              <w:rPr>
                <w:rFonts w:eastAsia="Times New Roman"/>
                <w:b/>
                <w:sz w:val="24"/>
                <w:szCs w:val="24"/>
                <w:lang w:val="sv-SE"/>
              </w:rPr>
            </w:pPr>
            <w:r w:rsidRPr="00DE4453">
              <w:rPr>
                <w:rFonts w:eastAsia="Times New Roman"/>
                <w:b/>
                <w:sz w:val="24"/>
                <w:szCs w:val="24"/>
                <w:lang w:val="sv-SE"/>
              </w:rPr>
              <w:t xml:space="preserve">Số lượng </w:t>
            </w:r>
          </w:p>
        </w:tc>
        <w:tc>
          <w:tcPr>
            <w:tcW w:w="1925" w:type="dxa"/>
          </w:tcPr>
          <w:p w:rsidR="00DE4453" w:rsidRPr="00DE4453" w:rsidRDefault="00DE4453" w:rsidP="00DE4453">
            <w:pPr>
              <w:tabs>
                <w:tab w:val="left" w:pos="540"/>
              </w:tabs>
              <w:spacing w:before="60" w:after="60" w:line="288" w:lineRule="auto"/>
              <w:jc w:val="both"/>
              <w:rPr>
                <w:rFonts w:eastAsia="Times New Roman"/>
                <w:b/>
                <w:sz w:val="24"/>
                <w:szCs w:val="24"/>
                <w:lang w:val="sv-SE"/>
              </w:rPr>
            </w:pPr>
            <w:r w:rsidRPr="00DE4453">
              <w:rPr>
                <w:rFonts w:eastAsia="Times New Roman"/>
                <w:b/>
                <w:sz w:val="24"/>
                <w:szCs w:val="24"/>
                <w:lang w:val="sv-SE"/>
              </w:rPr>
              <w:t>Đơn Giá</w:t>
            </w:r>
          </w:p>
        </w:tc>
        <w:tc>
          <w:tcPr>
            <w:tcW w:w="1775" w:type="dxa"/>
          </w:tcPr>
          <w:p w:rsidR="00DE4453" w:rsidRPr="00DE4453" w:rsidRDefault="00DE4453" w:rsidP="00DE4453">
            <w:pPr>
              <w:tabs>
                <w:tab w:val="left" w:pos="540"/>
              </w:tabs>
              <w:spacing w:before="60" w:after="60" w:line="288" w:lineRule="auto"/>
              <w:jc w:val="both"/>
              <w:rPr>
                <w:rFonts w:eastAsia="Times New Roman"/>
                <w:b/>
                <w:sz w:val="24"/>
                <w:szCs w:val="24"/>
                <w:lang w:val="sv-SE"/>
              </w:rPr>
            </w:pPr>
            <w:r w:rsidRPr="00DE4453">
              <w:rPr>
                <w:rFonts w:eastAsia="Times New Roman"/>
                <w:b/>
                <w:sz w:val="24"/>
                <w:szCs w:val="24"/>
                <w:lang w:val="sv-SE"/>
              </w:rPr>
              <w:t xml:space="preserve">Thành tiền </w:t>
            </w:r>
          </w:p>
        </w:tc>
      </w:tr>
      <w:tr w:rsidR="00DE4453" w:rsidTr="00DE4453">
        <w:tc>
          <w:tcPr>
            <w:tcW w:w="859" w:type="dxa"/>
          </w:tcPr>
          <w:p w:rsidR="00DE4453" w:rsidRDefault="00DE4453" w:rsidP="00DE4453">
            <w:pPr>
              <w:tabs>
                <w:tab w:val="left" w:pos="540"/>
              </w:tabs>
              <w:spacing w:before="60" w:after="60" w:line="288" w:lineRule="auto"/>
              <w:jc w:val="both"/>
              <w:rPr>
                <w:rFonts w:eastAsia="Times New Roman"/>
                <w:sz w:val="24"/>
                <w:szCs w:val="24"/>
                <w:lang w:val="sv-SE"/>
              </w:rPr>
            </w:pPr>
            <w:r>
              <w:rPr>
                <w:rFonts w:eastAsia="Times New Roman"/>
                <w:sz w:val="24"/>
                <w:szCs w:val="24"/>
                <w:lang w:val="sv-SE"/>
              </w:rPr>
              <w:t>1</w:t>
            </w:r>
          </w:p>
        </w:tc>
        <w:tc>
          <w:tcPr>
            <w:tcW w:w="2977" w:type="dxa"/>
          </w:tcPr>
          <w:p w:rsidR="00DE4453" w:rsidRDefault="00DE4453" w:rsidP="00DE4453">
            <w:pPr>
              <w:tabs>
                <w:tab w:val="left" w:pos="540"/>
              </w:tabs>
              <w:spacing w:before="60" w:after="60" w:line="288" w:lineRule="auto"/>
              <w:jc w:val="both"/>
              <w:rPr>
                <w:rFonts w:eastAsia="Times New Roman"/>
                <w:sz w:val="24"/>
                <w:szCs w:val="24"/>
                <w:lang w:val="sv-SE"/>
              </w:rPr>
            </w:pPr>
            <w:r w:rsidRPr="00DE4453">
              <w:rPr>
                <w:rFonts w:eastAsia="Times New Roman"/>
                <w:sz w:val="24"/>
                <w:szCs w:val="24"/>
                <w:lang w:val="sv-SE"/>
              </w:rPr>
              <w:t>Bê tông M250, độ sụt 12±2, đá 1x2, cường độ R28</w:t>
            </w:r>
          </w:p>
        </w:tc>
        <w:tc>
          <w:tcPr>
            <w:tcW w:w="1883" w:type="dxa"/>
          </w:tcPr>
          <w:p w:rsidR="00DE4453" w:rsidRPr="00DE4453" w:rsidRDefault="00DE4453" w:rsidP="00DE4453">
            <w:pPr>
              <w:tabs>
                <w:tab w:val="left" w:pos="540"/>
              </w:tabs>
              <w:spacing w:before="60" w:after="60" w:line="288" w:lineRule="auto"/>
              <w:jc w:val="center"/>
              <w:rPr>
                <w:rFonts w:eastAsia="Times New Roman"/>
                <w:sz w:val="24"/>
                <w:szCs w:val="24"/>
                <w:lang w:val="sv-SE"/>
              </w:rPr>
            </w:pPr>
            <w:r w:rsidRPr="00DE4453">
              <w:rPr>
                <w:rFonts w:eastAsia="Times New Roman"/>
                <w:sz w:val="24"/>
                <w:szCs w:val="24"/>
                <w:lang w:val="sv-SE"/>
              </w:rPr>
              <w:t>101.7</w:t>
            </w:r>
          </w:p>
        </w:tc>
        <w:tc>
          <w:tcPr>
            <w:tcW w:w="1925" w:type="dxa"/>
          </w:tcPr>
          <w:p w:rsidR="00DE4453" w:rsidRPr="00DE4453" w:rsidRDefault="00DE4453" w:rsidP="00DE4453">
            <w:pPr>
              <w:tabs>
                <w:tab w:val="left" w:pos="540"/>
              </w:tabs>
              <w:spacing w:before="60" w:after="60" w:line="288" w:lineRule="auto"/>
              <w:jc w:val="center"/>
              <w:rPr>
                <w:rFonts w:eastAsia="Times New Roman"/>
                <w:sz w:val="24"/>
                <w:szCs w:val="24"/>
                <w:lang w:val="sv-SE"/>
              </w:rPr>
            </w:pPr>
            <w:r w:rsidRPr="00DE4453">
              <w:rPr>
                <w:rFonts w:eastAsia="Times New Roman"/>
                <w:sz w:val="24"/>
                <w:szCs w:val="24"/>
                <w:lang w:val="sv-SE"/>
              </w:rPr>
              <w:t>970.000</w:t>
            </w:r>
          </w:p>
        </w:tc>
        <w:tc>
          <w:tcPr>
            <w:tcW w:w="1775" w:type="dxa"/>
          </w:tcPr>
          <w:p w:rsidR="00DE4453" w:rsidRPr="00DE4453" w:rsidRDefault="00DE4453" w:rsidP="00DE4453">
            <w:pPr>
              <w:tabs>
                <w:tab w:val="left" w:pos="540"/>
              </w:tabs>
              <w:spacing w:before="60" w:after="60" w:line="288" w:lineRule="auto"/>
              <w:jc w:val="center"/>
              <w:rPr>
                <w:rFonts w:eastAsia="Times New Roman"/>
                <w:sz w:val="24"/>
                <w:szCs w:val="24"/>
                <w:lang w:val="sv-SE"/>
              </w:rPr>
            </w:pPr>
            <w:r w:rsidRPr="00DE4453">
              <w:rPr>
                <w:rFonts w:eastAsia="Times New Roman"/>
                <w:sz w:val="24"/>
                <w:szCs w:val="24"/>
                <w:lang w:val="sv-SE"/>
              </w:rPr>
              <w:t>98.649.000</w:t>
            </w:r>
          </w:p>
        </w:tc>
      </w:tr>
      <w:tr w:rsidR="00DE4453" w:rsidTr="00961526">
        <w:tc>
          <w:tcPr>
            <w:tcW w:w="7644" w:type="dxa"/>
            <w:gridSpan w:val="4"/>
          </w:tcPr>
          <w:p w:rsidR="00DE4453" w:rsidRPr="00DE4453" w:rsidRDefault="00DE4453" w:rsidP="00DE4453">
            <w:pPr>
              <w:tabs>
                <w:tab w:val="left" w:pos="540"/>
              </w:tabs>
              <w:spacing w:before="60" w:after="60" w:line="288" w:lineRule="auto"/>
              <w:jc w:val="center"/>
              <w:rPr>
                <w:rFonts w:eastAsia="Times New Roman"/>
                <w:b/>
                <w:sz w:val="24"/>
                <w:szCs w:val="24"/>
                <w:lang w:val="sv-SE"/>
              </w:rPr>
            </w:pPr>
            <w:r w:rsidRPr="00DE4453">
              <w:rPr>
                <w:rFonts w:eastAsia="Times New Roman"/>
                <w:b/>
                <w:sz w:val="24"/>
                <w:szCs w:val="24"/>
                <w:lang w:val="sv-SE"/>
              </w:rPr>
              <w:t>Cộng tiền hàng</w:t>
            </w:r>
          </w:p>
        </w:tc>
        <w:tc>
          <w:tcPr>
            <w:tcW w:w="1775" w:type="dxa"/>
          </w:tcPr>
          <w:p w:rsidR="00DE4453" w:rsidRPr="00DE4453" w:rsidRDefault="00DE4453" w:rsidP="00DE4453">
            <w:pPr>
              <w:tabs>
                <w:tab w:val="left" w:pos="540"/>
              </w:tabs>
              <w:spacing w:before="60" w:after="60" w:line="288" w:lineRule="auto"/>
              <w:jc w:val="center"/>
              <w:rPr>
                <w:rFonts w:eastAsia="Times New Roman"/>
                <w:b/>
                <w:sz w:val="24"/>
                <w:szCs w:val="24"/>
                <w:lang w:val="sv-SE"/>
              </w:rPr>
            </w:pPr>
            <w:r w:rsidRPr="00DE4453">
              <w:rPr>
                <w:rFonts w:eastAsia="Times New Roman"/>
                <w:b/>
                <w:sz w:val="24"/>
                <w:szCs w:val="24"/>
                <w:lang w:val="sv-SE"/>
              </w:rPr>
              <w:t>98.649.000</w:t>
            </w:r>
          </w:p>
        </w:tc>
      </w:tr>
      <w:tr w:rsidR="00DE4453" w:rsidTr="007C237B">
        <w:tc>
          <w:tcPr>
            <w:tcW w:w="7644" w:type="dxa"/>
            <w:gridSpan w:val="4"/>
          </w:tcPr>
          <w:p w:rsidR="00DE4453" w:rsidRPr="00DE4453" w:rsidRDefault="00DE4453" w:rsidP="00DE4453">
            <w:pPr>
              <w:tabs>
                <w:tab w:val="left" w:pos="540"/>
              </w:tabs>
              <w:spacing w:before="60" w:after="60" w:line="288" w:lineRule="auto"/>
              <w:jc w:val="center"/>
              <w:rPr>
                <w:rFonts w:eastAsia="Times New Roman"/>
                <w:b/>
                <w:sz w:val="24"/>
                <w:szCs w:val="24"/>
                <w:lang w:val="sv-SE"/>
              </w:rPr>
            </w:pPr>
            <w:r w:rsidRPr="00DE4453">
              <w:rPr>
                <w:rFonts w:eastAsia="Times New Roman"/>
                <w:b/>
                <w:sz w:val="24"/>
                <w:szCs w:val="24"/>
                <w:lang w:val="sv-SE"/>
              </w:rPr>
              <w:t>Thuế GTGT 8%</w:t>
            </w:r>
          </w:p>
        </w:tc>
        <w:tc>
          <w:tcPr>
            <w:tcW w:w="1775" w:type="dxa"/>
          </w:tcPr>
          <w:p w:rsidR="00DE4453" w:rsidRPr="00DE4453" w:rsidRDefault="00DE4453" w:rsidP="00DE4453">
            <w:pPr>
              <w:tabs>
                <w:tab w:val="left" w:pos="540"/>
              </w:tabs>
              <w:spacing w:before="60" w:after="60" w:line="288" w:lineRule="auto"/>
              <w:jc w:val="center"/>
              <w:rPr>
                <w:rFonts w:eastAsia="Times New Roman"/>
                <w:b/>
                <w:sz w:val="24"/>
                <w:szCs w:val="24"/>
                <w:lang w:val="sv-SE"/>
              </w:rPr>
            </w:pPr>
            <w:r w:rsidRPr="00DE4453">
              <w:rPr>
                <w:rFonts w:eastAsia="Times New Roman"/>
                <w:b/>
                <w:sz w:val="24"/>
                <w:szCs w:val="24"/>
                <w:lang w:val="sv-SE"/>
              </w:rPr>
              <w:t>7.891.920</w:t>
            </w:r>
          </w:p>
        </w:tc>
      </w:tr>
      <w:tr w:rsidR="00DE4453" w:rsidTr="001611A1">
        <w:tc>
          <w:tcPr>
            <w:tcW w:w="7644" w:type="dxa"/>
            <w:gridSpan w:val="4"/>
          </w:tcPr>
          <w:p w:rsidR="00DE4453" w:rsidRPr="00DE4453" w:rsidRDefault="00DE4453" w:rsidP="00DE4453">
            <w:pPr>
              <w:tabs>
                <w:tab w:val="left" w:pos="540"/>
              </w:tabs>
              <w:spacing w:before="60" w:after="60" w:line="288" w:lineRule="auto"/>
              <w:jc w:val="center"/>
              <w:rPr>
                <w:rFonts w:eastAsia="Times New Roman"/>
                <w:b/>
                <w:sz w:val="24"/>
                <w:szCs w:val="24"/>
                <w:lang w:val="sv-SE"/>
              </w:rPr>
            </w:pPr>
            <w:r w:rsidRPr="00DE4453">
              <w:rPr>
                <w:rFonts w:eastAsia="Times New Roman"/>
                <w:b/>
                <w:sz w:val="24"/>
                <w:szCs w:val="24"/>
                <w:lang w:val="sv-SE"/>
              </w:rPr>
              <w:t>Thành tiền</w:t>
            </w:r>
          </w:p>
        </w:tc>
        <w:tc>
          <w:tcPr>
            <w:tcW w:w="1775" w:type="dxa"/>
          </w:tcPr>
          <w:p w:rsidR="00DE4453" w:rsidRPr="00DE4453" w:rsidRDefault="00DE4453" w:rsidP="00DE4453">
            <w:pPr>
              <w:tabs>
                <w:tab w:val="left" w:pos="540"/>
              </w:tabs>
              <w:spacing w:before="60" w:after="60" w:line="288" w:lineRule="auto"/>
              <w:jc w:val="center"/>
              <w:rPr>
                <w:rFonts w:eastAsia="Times New Roman"/>
                <w:b/>
                <w:sz w:val="24"/>
                <w:szCs w:val="24"/>
                <w:lang w:val="sv-SE"/>
              </w:rPr>
            </w:pPr>
            <w:r w:rsidRPr="00DE4453">
              <w:rPr>
                <w:rFonts w:eastAsia="Times New Roman"/>
                <w:b/>
                <w:sz w:val="24"/>
                <w:szCs w:val="24"/>
                <w:lang w:val="sv-SE"/>
              </w:rPr>
              <w:t>106.540.920</w:t>
            </w:r>
          </w:p>
        </w:tc>
      </w:tr>
      <w:tr w:rsidR="00DE4453" w:rsidTr="00B06BF5">
        <w:tc>
          <w:tcPr>
            <w:tcW w:w="9419" w:type="dxa"/>
            <w:gridSpan w:val="5"/>
          </w:tcPr>
          <w:p w:rsidR="00DE4453" w:rsidRPr="00DE4453" w:rsidRDefault="00DE4453" w:rsidP="00DE4453">
            <w:pPr>
              <w:tabs>
                <w:tab w:val="left" w:pos="540"/>
              </w:tabs>
              <w:spacing w:before="60" w:after="60" w:line="288" w:lineRule="auto"/>
              <w:jc w:val="center"/>
              <w:rPr>
                <w:rFonts w:eastAsia="Times New Roman"/>
                <w:b/>
                <w:i/>
                <w:sz w:val="22"/>
                <w:lang w:val="sv-SE"/>
              </w:rPr>
            </w:pPr>
            <w:r w:rsidRPr="00DE4453">
              <w:rPr>
                <w:rFonts w:eastAsia="Times New Roman"/>
                <w:b/>
                <w:i/>
                <w:sz w:val="22"/>
                <w:lang w:val="sv-SE"/>
              </w:rPr>
              <w:t>Số tiền bằng chữ: Một trăm linh sáu triệu, năm trăm bốn mươi nghìn đồng, chín trăm hai mươi đồng</w:t>
            </w:r>
          </w:p>
        </w:tc>
      </w:tr>
    </w:tbl>
    <w:p w:rsidR="00DE4453" w:rsidRDefault="00DE4453" w:rsidP="007D13EE">
      <w:pPr>
        <w:spacing w:before="60" w:after="60" w:line="288" w:lineRule="auto"/>
        <w:jc w:val="both"/>
        <w:rPr>
          <w:b/>
          <w:sz w:val="24"/>
          <w:szCs w:val="24"/>
          <w:lang w:val="nl-NL"/>
        </w:rPr>
      </w:pPr>
    </w:p>
    <w:p w:rsidR="007D13EE" w:rsidRPr="002B2221" w:rsidRDefault="007D13EE" w:rsidP="007D13EE">
      <w:pPr>
        <w:spacing w:before="60" w:after="60" w:line="288" w:lineRule="auto"/>
        <w:jc w:val="both"/>
        <w:rPr>
          <w:b/>
          <w:iCs/>
          <w:sz w:val="24"/>
          <w:szCs w:val="24"/>
          <w:lang w:val="nl-NL"/>
        </w:rPr>
      </w:pPr>
      <w:r w:rsidRPr="002B2221">
        <w:rPr>
          <w:bCs/>
          <w:sz w:val="24"/>
          <w:szCs w:val="24"/>
          <w:lang w:val="nl-NL"/>
        </w:rPr>
        <w:t xml:space="preserve">1.1. </w:t>
      </w:r>
      <w:r w:rsidRPr="002B2221">
        <w:rPr>
          <w:b/>
          <w:sz w:val="24"/>
          <w:szCs w:val="24"/>
          <w:lang w:val="nl-NL"/>
        </w:rPr>
        <w:t>Khối lượng, chất lượng, địa điểm và thời gian giao nhận:</w:t>
      </w:r>
      <w:r w:rsidRPr="002B2221">
        <w:rPr>
          <w:b/>
          <w:iCs/>
          <w:sz w:val="24"/>
          <w:szCs w:val="24"/>
          <w:lang w:val="nl-NL"/>
        </w:rPr>
        <w:t xml:space="preserve"> </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lang w:val="sv-SE"/>
        </w:rPr>
      </w:pPr>
      <w:r w:rsidRPr="00022E3E">
        <w:rPr>
          <w:rFonts w:eastAsia="Times New Roman"/>
          <w:sz w:val="24"/>
          <w:szCs w:val="24"/>
          <w:lang w:val="sv-SE"/>
        </w:rPr>
        <w:t xml:space="preserve"> </w:t>
      </w:r>
      <w:r>
        <w:rPr>
          <w:rFonts w:eastAsia="Times New Roman"/>
          <w:sz w:val="24"/>
          <w:szCs w:val="24"/>
          <w:lang w:val="sv-SE"/>
        </w:rPr>
        <w:t>Khối lượng và thời gian giao hàng t</w:t>
      </w:r>
      <w:r w:rsidRPr="00022E3E">
        <w:rPr>
          <w:rFonts w:eastAsia="Times New Roman"/>
          <w:sz w:val="24"/>
          <w:szCs w:val="24"/>
          <w:lang w:val="sv-SE"/>
        </w:rPr>
        <w:t>heo đơn đặt hàng của bên A. Bên A thông báo cho bên B theo từng lần bằng điện thoại hoặc bằng văn bản.</w:t>
      </w:r>
    </w:p>
    <w:p w:rsidR="007D13EE" w:rsidRPr="00022E3E" w:rsidRDefault="007D13EE" w:rsidP="007D13EE">
      <w:pPr>
        <w:spacing w:before="60" w:after="60" w:line="288" w:lineRule="auto"/>
        <w:jc w:val="both"/>
        <w:rPr>
          <w:rFonts w:eastAsia="Times New Roman"/>
          <w:b/>
          <w:sz w:val="24"/>
          <w:szCs w:val="24"/>
        </w:rPr>
      </w:pPr>
      <w:r w:rsidRPr="00C43ED6">
        <w:rPr>
          <w:rFonts w:eastAsia="Times New Roman"/>
          <w:bCs/>
          <w:sz w:val="24"/>
          <w:szCs w:val="24"/>
        </w:rPr>
        <w:t>1.2.</w:t>
      </w:r>
      <w:r w:rsidRPr="00022E3E">
        <w:rPr>
          <w:rFonts w:eastAsia="Times New Roman"/>
          <w:b/>
          <w:sz w:val="24"/>
          <w:szCs w:val="24"/>
        </w:rPr>
        <w:t xml:space="preserve"> Chất lượng bê tông:</w:t>
      </w:r>
    </w:p>
    <w:p w:rsidR="007D13EE" w:rsidRPr="00022E3E" w:rsidRDefault="007D13EE" w:rsidP="007D13EE">
      <w:pPr>
        <w:numPr>
          <w:ilvl w:val="0"/>
          <w:numId w:val="2"/>
        </w:numPr>
        <w:tabs>
          <w:tab w:val="left" w:pos="540"/>
        </w:tabs>
        <w:spacing w:before="60" w:after="60" w:line="288" w:lineRule="auto"/>
        <w:ind w:left="0" w:firstLine="270"/>
        <w:jc w:val="both"/>
        <w:rPr>
          <w:sz w:val="24"/>
          <w:szCs w:val="24"/>
          <w:lang w:val="vi-VN"/>
        </w:rPr>
      </w:pPr>
      <w:r w:rsidRPr="00022E3E">
        <w:rPr>
          <w:rFonts w:eastAsia="Times New Roman"/>
          <w:sz w:val="24"/>
          <w:szCs w:val="24"/>
        </w:rPr>
        <w:t xml:space="preserve"> Hỗn hợp bê tông thương phẩm nặng trộn sẵn là hỗn hợp gồm: Xi m</w:t>
      </w:r>
      <w:r w:rsidRPr="00022E3E">
        <w:rPr>
          <w:rFonts w:eastAsia="Times New Roman" w:hint="eastAsia"/>
          <w:sz w:val="24"/>
          <w:szCs w:val="24"/>
        </w:rPr>
        <w:t>ă</w:t>
      </w:r>
      <w:r w:rsidRPr="00022E3E">
        <w:rPr>
          <w:rFonts w:eastAsia="Times New Roman"/>
          <w:sz w:val="24"/>
          <w:szCs w:val="24"/>
        </w:rPr>
        <w:t xml:space="preserve">ng PCB40; Cát; </w:t>
      </w:r>
      <w:r w:rsidRPr="00022E3E">
        <w:rPr>
          <w:rFonts w:eastAsia="Times New Roman" w:hint="eastAsia"/>
          <w:sz w:val="24"/>
          <w:szCs w:val="24"/>
        </w:rPr>
        <w:t>đ</w:t>
      </w:r>
      <w:r w:rsidRPr="00022E3E">
        <w:rPr>
          <w:rFonts w:eastAsia="Times New Roman"/>
          <w:sz w:val="24"/>
          <w:szCs w:val="24"/>
        </w:rPr>
        <w:t>á</w:t>
      </w:r>
      <w:r w:rsidRPr="00022E3E">
        <w:rPr>
          <w:rFonts w:eastAsia="Times New Roman"/>
          <w:sz w:val="24"/>
          <w:szCs w:val="24"/>
          <w:lang w:val="vi-VN"/>
        </w:rPr>
        <w:t>;</w:t>
      </w:r>
      <w:r w:rsidRPr="00022E3E">
        <w:rPr>
          <w:rFonts w:eastAsia="Times New Roman"/>
          <w:sz w:val="24"/>
          <w:szCs w:val="24"/>
        </w:rPr>
        <w:t xml:space="preserve"> Phụ gia: Silkroad, MC Bifi,</w:t>
      </w:r>
      <w:r>
        <w:rPr>
          <w:rFonts w:eastAsia="Times New Roman"/>
          <w:sz w:val="24"/>
          <w:szCs w:val="24"/>
        </w:rPr>
        <w:t xml:space="preserve"> </w:t>
      </w:r>
      <w:r w:rsidRPr="00022E3E">
        <w:rPr>
          <w:rFonts w:eastAsia="Times New Roman"/>
          <w:sz w:val="24"/>
          <w:szCs w:val="24"/>
        </w:rPr>
        <w:t>..</w:t>
      </w:r>
      <w:r w:rsidRPr="00022E3E">
        <w:rPr>
          <w:rFonts w:eastAsia="Times New Roman"/>
          <w:sz w:val="24"/>
          <w:szCs w:val="24"/>
          <w:lang w:val="vi-VN"/>
        </w:rPr>
        <w:t>.</w:t>
      </w:r>
      <w:r w:rsidRPr="00022E3E">
        <w:rPr>
          <w:rFonts w:eastAsia="Times New Roman"/>
          <w:sz w:val="24"/>
          <w:szCs w:val="24"/>
        </w:rPr>
        <w:t>.</w:t>
      </w:r>
      <w:r w:rsidRPr="00022E3E">
        <w:rPr>
          <w:rFonts w:eastAsia="Times New Roman"/>
          <w:sz w:val="24"/>
          <w:szCs w:val="24"/>
          <w:lang w:val="vi-VN"/>
        </w:rPr>
        <w:t>.</w:t>
      </w:r>
      <w:r w:rsidRPr="00022E3E">
        <w:rPr>
          <w:rFonts w:eastAsia="Times New Roman"/>
          <w:sz w:val="24"/>
          <w:szCs w:val="24"/>
        </w:rPr>
        <w:t xml:space="preserve"> </w:t>
      </w:r>
      <w:r w:rsidRPr="00022E3E">
        <w:rPr>
          <w:sz w:val="24"/>
          <w:szCs w:val="24"/>
        </w:rPr>
        <w:t>Bên Mua có quyền cử người kiểm tra theo dõi quá trình trộn tại trạm và vật liệu đầu vào tại bãi của Bên Bán.</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rPr>
      </w:pPr>
      <w:r w:rsidRPr="00022E3E">
        <w:rPr>
          <w:sz w:val="24"/>
          <w:szCs w:val="24"/>
        </w:rPr>
        <w:t xml:space="preserve"> </w:t>
      </w:r>
      <w:r w:rsidRPr="00022E3E">
        <w:rPr>
          <w:sz w:val="24"/>
          <w:szCs w:val="24"/>
          <w:lang w:val="vi-VN"/>
        </w:rPr>
        <w:t xml:space="preserve">Bên Bán tiến hành </w:t>
      </w:r>
      <w:r w:rsidRPr="00022E3E">
        <w:rPr>
          <w:sz w:val="24"/>
          <w:szCs w:val="24"/>
        </w:rPr>
        <w:t xml:space="preserve">kiểm tra chất lượng và </w:t>
      </w:r>
      <w:r w:rsidRPr="00022E3E">
        <w:rPr>
          <w:sz w:val="24"/>
          <w:szCs w:val="24"/>
          <w:lang w:val="vi-VN"/>
        </w:rPr>
        <w:t>lấy mẫu thí nghiệm</w:t>
      </w:r>
      <w:r w:rsidRPr="00022E3E">
        <w:rPr>
          <w:sz w:val="24"/>
          <w:szCs w:val="24"/>
        </w:rPr>
        <w:t xml:space="preserve"> bê tông theo yêu cầu của Bên Mua</w:t>
      </w:r>
      <w:r w:rsidRPr="00022E3E">
        <w:rPr>
          <w:sz w:val="24"/>
          <w:szCs w:val="24"/>
          <w:lang w:val="vi-VN"/>
        </w:rPr>
        <w:t>.</w:t>
      </w:r>
      <w:r w:rsidRPr="00022E3E">
        <w:rPr>
          <w:sz w:val="24"/>
          <w:szCs w:val="24"/>
        </w:rPr>
        <w:t xml:space="preserve"> </w:t>
      </w:r>
      <w:r w:rsidRPr="00022E3E">
        <w:rPr>
          <w:rFonts w:eastAsia="Times New Roman"/>
          <w:sz w:val="24"/>
          <w:szCs w:val="24"/>
        </w:rPr>
        <w:t xml:space="preserve">Mẫu thí nghiệm bê tông được đúc tại chân công trình theo quy định của dự án, khuôn đúc mẫu hình lập phương 150 x 150 x150 mm hoặc mẫu hình trụ (nếu chỉ dẫn kỹ thuật dự án có quy định). </w:t>
      </w:r>
      <w:r w:rsidRPr="00022E3E">
        <w:rPr>
          <w:sz w:val="24"/>
          <w:szCs w:val="24"/>
          <w:lang w:val="vi-VN"/>
        </w:rPr>
        <w:t>Mẫu thí nghiệm được bảo</w:t>
      </w:r>
      <w:r w:rsidRPr="00022E3E">
        <w:rPr>
          <w:sz w:val="24"/>
          <w:szCs w:val="24"/>
        </w:rPr>
        <w:t xml:space="preserve"> quản tại trạm trộn của bên bán</w:t>
      </w:r>
      <w:r>
        <w:rPr>
          <w:sz w:val="24"/>
          <w:szCs w:val="24"/>
        </w:rPr>
        <w:t xml:space="preserve"> hoặc tại công trường của bên mua</w:t>
      </w:r>
      <w:r w:rsidRPr="00022E3E">
        <w:rPr>
          <w:sz w:val="24"/>
          <w:szCs w:val="24"/>
        </w:rPr>
        <w:t>.</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rPr>
      </w:pPr>
      <w:r w:rsidRPr="00022E3E">
        <w:rPr>
          <w:rFonts w:eastAsia="Times New Roman"/>
          <w:sz w:val="24"/>
          <w:szCs w:val="24"/>
        </w:rPr>
        <w:t xml:space="preserve"> Nơi ép mẫu: tại phòng thí nghiệm được chủ đầu tư hoặc tư vấn giám sát chỉ định hoặc do hai bên tự thỏa thuận tại H</w:t>
      </w:r>
      <w:r w:rsidRPr="00022E3E">
        <w:rPr>
          <w:rFonts w:eastAsia="Times New Roman"/>
          <w:sz w:val="24"/>
          <w:szCs w:val="24"/>
          <w:lang w:val="vi-VN"/>
        </w:rPr>
        <w:t>ải Phòng</w:t>
      </w:r>
      <w:r w:rsidRPr="00022E3E">
        <w:rPr>
          <w:rFonts w:eastAsia="Times New Roman"/>
          <w:sz w:val="24"/>
          <w:szCs w:val="24"/>
        </w:rPr>
        <w:t>. Thông báo cho bên A thời gian ép mẫu và cung cấp kết quả ép mẫu cho bên A.</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rPr>
      </w:pPr>
      <w:r w:rsidRPr="00022E3E">
        <w:rPr>
          <w:rFonts w:eastAsia="Times New Roman"/>
          <w:sz w:val="24"/>
          <w:szCs w:val="24"/>
        </w:rPr>
        <w:t xml:space="preserve"> Phương pháp đánh giá mẫu đúc tại hiện trường theo tiêu chuẩn Việt Nam hiện hành.</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pacing w:val="-4"/>
          <w:sz w:val="24"/>
          <w:szCs w:val="24"/>
          <w:lang w:val="de-DE"/>
        </w:rPr>
      </w:pPr>
      <w:r w:rsidRPr="00022E3E">
        <w:rPr>
          <w:rFonts w:eastAsia="Times New Roman"/>
          <w:sz w:val="24"/>
          <w:szCs w:val="24"/>
        </w:rPr>
        <w:t xml:space="preserve"> Chi phí ép mẫu: do bên bán chịu trách nhiệm thanh toán. Riêng chi phí thí nghiệm chống thấm do bên mua chịu trách nhiệm thanh toán.</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pacing w:val="-4"/>
          <w:sz w:val="24"/>
          <w:szCs w:val="24"/>
          <w:lang w:val="de-DE"/>
        </w:rPr>
      </w:pPr>
      <w:r w:rsidRPr="00022E3E">
        <w:rPr>
          <w:rFonts w:eastAsia="Times New Roman"/>
          <w:spacing w:val="-4"/>
          <w:sz w:val="24"/>
          <w:szCs w:val="24"/>
          <w:lang w:val="de-DE"/>
        </w:rPr>
        <w:t xml:space="preserve"> Cử nhân viên thí nghiệm đến công trình trong các lần cung cấp bê tông để kiểm tra độ sụt và đúc mẫu theo yêu cầu của Bên A</w:t>
      </w:r>
      <w:r w:rsidRPr="00022E3E">
        <w:rPr>
          <w:rFonts w:eastAsia="Times New Roman"/>
          <w:sz w:val="24"/>
          <w:szCs w:val="24"/>
          <w:lang w:val="de-DE"/>
        </w:rPr>
        <w:t>. Lấy mẫu, mang mẫu về bảo quản tại trạm hoặc theo quy định của Chủ đầu tư và ép mẫu theo TCVN, ép mẫu tại phòng thí nghiệm Las trung gian có đủ thẩm quyền và tư cách pháp nhân.</w:t>
      </w:r>
    </w:p>
    <w:p w:rsidR="007D13EE" w:rsidRPr="00022E3E" w:rsidRDefault="007D13EE" w:rsidP="007D13EE">
      <w:pPr>
        <w:tabs>
          <w:tab w:val="left" w:pos="360"/>
          <w:tab w:val="left" w:pos="540"/>
        </w:tabs>
        <w:spacing w:before="60" w:after="60" w:line="288" w:lineRule="auto"/>
        <w:ind w:firstLine="270"/>
        <w:jc w:val="both"/>
        <w:rPr>
          <w:rFonts w:eastAsia="Times New Roman"/>
          <w:sz w:val="24"/>
          <w:szCs w:val="24"/>
          <w:lang w:val="de-DE"/>
        </w:rPr>
      </w:pPr>
      <w:r w:rsidRPr="00022E3E">
        <w:rPr>
          <w:rFonts w:eastAsia="Times New Roman"/>
          <w:sz w:val="24"/>
          <w:szCs w:val="24"/>
          <w:lang w:val="de-DE"/>
        </w:rPr>
        <w:t xml:space="preserve"> -  Nếu cường độ bê tông R28 không đạt yêu cầu thì tiến hành khoan rút lõi để kiểm tra cường độ bê tông thực tế. </w:t>
      </w:r>
    </w:p>
    <w:p w:rsidR="007D13EE" w:rsidRDefault="007D13EE" w:rsidP="007D13EE">
      <w:pPr>
        <w:tabs>
          <w:tab w:val="left" w:pos="360"/>
          <w:tab w:val="left" w:pos="540"/>
        </w:tabs>
        <w:spacing w:before="60" w:after="60" w:line="288" w:lineRule="auto"/>
        <w:ind w:firstLine="270"/>
        <w:jc w:val="both"/>
        <w:rPr>
          <w:rFonts w:eastAsia="Times New Roman"/>
          <w:spacing w:val="-4"/>
          <w:sz w:val="24"/>
          <w:szCs w:val="24"/>
          <w:lang w:val="de-DE"/>
        </w:rPr>
      </w:pPr>
      <w:r w:rsidRPr="00022E3E">
        <w:rPr>
          <w:rFonts w:eastAsia="Times New Roman"/>
          <w:sz w:val="24"/>
          <w:szCs w:val="24"/>
          <w:lang w:val="de-DE"/>
        </w:rPr>
        <w:t>-   C</w:t>
      </w:r>
      <w:r w:rsidRPr="00022E3E">
        <w:rPr>
          <w:rFonts w:eastAsia="Times New Roman"/>
          <w:spacing w:val="-4"/>
          <w:sz w:val="24"/>
          <w:szCs w:val="24"/>
          <w:lang w:val="de-DE"/>
        </w:rPr>
        <w:t>ường độ bê tông không đạt yêu cầu thì Bên Mua có quyền không thanh toán phần khối lượng của hạng mục đó và yêu cầu Bên Bán bồi thường tất cả các thiệt hại khác nếu có cho Bên mua.</w:t>
      </w:r>
    </w:p>
    <w:p w:rsidR="007D13EE" w:rsidRPr="00C43ED6" w:rsidRDefault="007D13EE" w:rsidP="007D13EE">
      <w:pPr>
        <w:tabs>
          <w:tab w:val="left" w:pos="360"/>
          <w:tab w:val="left" w:pos="540"/>
        </w:tabs>
        <w:spacing w:before="60" w:after="60" w:line="288" w:lineRule="auto"/>
        <w:ind w:firstLine="270"/>
        <w:jc w:val="both"/>
        <w:rPr>
          <w:rFonts w:eastAsia="Times New Roman"/>
          <w:b/>
          <w:bCs/>
          <w:sz w:val="24"/>
          <w:szCs w:val="24"/>
          <w:lang w:val="de-DE"/>
        </w:rPr>
      </w:pPr>
      <w:r>
        <w:rPr>
          <w:rFonts w:eastAsia="Times New Roman"/>
          <w:sz w:val="24"/>
          <w:szCs w:val="24"/>
          <w:lang w:val="de-DE"/>
        </w:rPr>
        <w:t xml:space="preserve">1.3. </w:t>
      </w:r>
      <w:r>
        <w:rPr>
          <w:rFonts w:eastAsia="Times New Roman"/>
          <w:b/>
          <w:bCs/>
          <w:sz w:val="24"/>
          <w:szCs w:val="24"/>
          <w:lang w:val="de-DE"/>
        </w:rPr>
        <w:t xml:space="preserve">Địa điểm giao nhận: </w:t>
      </w:r>
      <w:r>
        <w:rPr>
          <w:sz w:val="24"/>
          <w:szCs w:val="24"/>
        </w:rPr>
        <w:t>Khu đô thị Nam Sông Lạch Tray</w:t>
      </w:r>
      <w:r>
        <w:rPr>
          <w:sz w:val="24"/>
          <w:lang w:val="nl-NL"/>
        </w:rPr>
        <w:t xml:space="preserve"> </w:t>
      </w:r>
      <w:r w:rsidRPr="00EE2366">
        <w:rPr>
          <w:sz w:val="24"/>
          <w:szCs w:val="24"/>
        </w:rPr>
        <w:t>Phườ</w:t>
      </w:r>
      <w:r>
        <w:rPr>
          <w:sz w:val="24"/>
          <w:szCs w:val="24"/>
        </w:rPr>
        <w:t>ng Anh Dũng,</w:t>
      </w:r>
      <w:r w:rsidRPr="00022E3E">
        <w:rPr>
          <w:sz w:val="24"/>
          <w:lang w:val="nl-NL"/>
        </w:rPr>
        <w:t xml:space="preserve"> Quận Dương Kinh, TP Hải Phòng</w:t>
      </w:r>
      <w:r>
        <w:rPr>
          <w:sz w:val="24"/>
          <w:lang w:val="nl-NL"/>
        </w:rPr>
        <w:t>.</w:t>
      </w:r>
    </w:p>
    <w:p w:rsidR="007D13EE" w:rsidRPr="00022E3E" w:rsidRDefault="007D13EE" w:rsidP="007D13EE">
      <w:pPr>
        <w:spacing w:before="60" w:after="60" w:line="288" w:lineRule="auto"/>
        <w:jc w:val="both"/>
        <w:rPr>
          <w:rFonts w:eastAsia="Times New Roman"/>
          <w:b/>
          <w:bCs/>
          <w:sz w:val="24"/>
          <w:szCs w:val="24"/>
          <w:lang w:val="de-DE"/>
        </w:rPr>
      </w:pPr>
      <w:r w:rsidRPr="00022E3E">
        <w:rPr>
          <w:rFonts w:eastAsia="Times New Roman"/>
          <w:b/>
          <w:bCs/>
          <w:sz w:val="24"/>
          <w:szCs w:val="24"/>
          <w:lang w:val="de-DE"/>
        </w:rPr>
        <w:t>ĐIỀU 2 : BÁO KẾ HOẠCH ĐỔ BÊ TÔNG VÀ PHƯƠNG THỨC GIAO NHẬN</w:t>
      </w:r>
      <w:r>
        <w:rPr>
          <w:rFonts w:eastAsia="Times New Roman"/>
          <w:b/>
          <w:bCs/>
          <w:sz w:val="24"/>
          <w:szCs w:val="24"/>
          <w:lang w:val="de-DE"/>
        </w:rPr>
        <w:t>.</w:t>
      </w:r>
    </w:p>
    <w:p w:rsidR="007D13EE" w:rsidRPr="00022E3E" w:rsidRDefault="007D13EE" w:rsidP="007D13EE">
      <w:pPr>
        <w:numPr>
          <w:ilvl w:val="1"/>
          <w:numId w:val="3"/>
        </w:numPr>
        <w:spacing w:before="60" w:after="60" w:line="288" w:lineRule="auto"/>
        <w:ind w:left="540" w:hanging="540"/>
        <w:jc w:val="both"/>
        <w:rPr>
          <w:rFonts w:eastAsia="Times New Roman"/>
          <w:spacing w:val="-4"/>
          <w:sz w:val="24"/>
          <w:szCs w:val="24"/>
          <w:lang w:val="de-DE"/>
        </w:rPr>
      </w:pPr>
      <w:r w:rsidRPr="00022E3E">
        <w:rPr>
          <w:rFonts w:eastAsia="Times New Roman"/>
          <w:b/>
          <w:bCs/>
          <w:sz w:val="24"/>
          <w:szCs w:val="24"/>
          <w:lang w:val="de-DE"/>
        </w:rPr>
        <w:t xml:space="preserve">Báo kế hoạch đổ bê tông: </w:t>
      </w:r>
      <w:r w:rsidRPr="00022E3E">
        <w:rPr>
          <w:rFonts w:eastAsia="Times New Roman"/>
          <w:spacing w:val="-4"/>
          <w:sz w:val="24"/>
          <w:szCs w:val="24"/>
          <w:lang w:val="de-DE"/>
        </w:rPr>
        <w:t>Bên A báo trước cho bên B khối lượng, chủng loại bê tông và thời gian cần cung cấp bê tông trước 12h để Bên B có kế hoạch về vật tư, máy thi công và nhân lực.</w:t>
      </w:r>
    </w:p>
    <w:p w:rsidR="007D13EE" w:rsidRPr="00022E3E" w:rsidRDefault="007D13EE" w:rsidP="007D13EE">
      <w:pPr>
        <w:numPr>
          <w:ilvl w:val="1"/>
          <w:numId w:val="3"/>
        </w:numPr>
        <w:spacing w:before="60" w:after="60" w:line="288" w:lineRule="auto"/>
        <w:ind w:left="540" w:hanging="540"/>
        <w:jc w:val="both"/>
        <w:rPr>
          <w:rFonts w:eastAsia="Times New Roman"/>
          <w:spacing w:val="-4"/>
          <w:sz w:val="24"/>
          <w:szCs w:val="24"/>
          <w:lang w:val="de-DE"/>
        </w:rPr>
      </w:pPr>
      <w:r w:rsidRPr="00022E3E">
        <w:rPr>
          <w:rFonts w:eastAsia="Times New Roman"/>
          <w:spacing w:val="-4"/>
          <w:sz w:val="24"/>
          <w:szCs w:val="24"/>
          <w:lang w:val="de-DE"/>
        </w:rPr>
        <w:t>Bên mua và bên bán cử nhân sự đại diện cho bên mình làm việc với bên kia trong quá trình đặt hàng, sản xuất, giao nhận hàng và xử lý các vấn đề phát sinh trong quá trình cấp hàng. Các phương thức trao đổi qua điện thoại, email, fax đều được hai bên chấp thuận.</w:t>
      </w:r>
    </w:p>
    <w:p w:rsidR="007D13EE" w:rsidRPr="00022E3E" w:rsidRDefault="007D13EE" w:rsidP="007D13EE">
      <w:pPr>
        <w:numPr>
          <w:ilvl w:val="1"/>
          <w:numId w:val="3"/>
        </w:numPr>
        <w:spacing w:before="60" w:after="60" w:line="288" w:lineRule="auto"/>
        <w:ind w:left="540" w:hanging="540"/>
        <w:jc w:val="both"/>
        <w:rPr>
          <w:rFonts w:eastAsia="Times New Roman"/>
          <w:b/>
          <w:bCs/>
          <w:sz w:val="24"/>
          <w:szCs w:val="24"/>
        </w:rPr>
      </w:pPr>
      <w:r w:rsidRPr="00022E3E">
        <w:rPr>
          <w:rFonts w:eastAsia="Times New Roman"/>
          <w:b/>
          <w:bCs/>
          <w:sz w:val="24"/>
          <w:szCs w:val="24"/>
        </w:rPr>
        <w:t>Giao nhận bê tông</w:t>
      </w:r>
      <w:r>
        <w:rPr>
          <w:rFonts w:eastAsia="Times New Roman"/>
          <w:b/>
          <w:bCs/>
          <w:sz w:val="24"/>
          <w:szCs w:val="24"/>
        </w:rPr>
        <w:t>.</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rPr>
      </w:pPr>
      <w:r w:rsidRPr="00022E3E">
        <w:rPr>
          <w:rFonts w:eastAsia="Times New Roman"/>
          <w:sz w:val="24"/>
          <w:szCs w:val="24"/>
        </w:rPr>
        <w:t xml:space="preserve"> Bên B giao bê tông đến hạng mục thi công của công trình theo yêu cầu của B</w:t>
      </w:r>
      <w:r w:rsidRPr="00022E3E">
        <w:rPr>
          <w:rFonts w:eastAsia="Times New Roman"/>
          <w:sz w:val="24"/>
          <w:szCs w:val="24"/>
          <w:lang w:val="vi-VN"/>
        </w:rPr>
        <w:t>ên A</w:t>
      </w:r>
      <w:r w:rsidRPr="00022E3E">
        <w:rPr>
          <w:rFonts w:eastAsia="Times New Roman"/>
          <w:sz w:val="24"/>
          <w:szCs w:val="24"/>
        </w:rPr>
        <w:t>; Bên A</w:t>
      </w:r>
      <w:r w:rsidRPr="00022E3E">
        <w:rPr>
          <w:rFonts w:eastAsia="Times New Roman"/>
          <w:sz w:val="24"/>
          <w:szCs w:val="24"/>
          <w:lang w:val="vi-VN"/>
        </w:rPr>
        <w:t xml:space="preserve"> có trách nhiệm kiểm tra, và ký xác nhận khối lượng vào biên bản chốt khối lượng của ngày hôm đó cho bên B ngay sau khi việc đổ bê tông được hoàn thành xong</w:t>
      </w:r>
      <w:r w:rsidRPr="00022E3E">
        <w:rPr>
          <w:rFonts w:eastAsia="Times New Roman"/>
          <w:sz w:val="24"/>
          <w:szCs w:val="24"/>
        </w:rPr>
        <w:t xml:space="preserve">. </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rPr>
      </w:pPr>
      <w:r w:rsidRPr="00022E3E">
        <w:rPr>
          <w:rFonts w:eastAsia="Times New Roman"/>
          <w:sz w:val="24"/>
          <w:szCs w:val="24"/>
        </w:rPr>
        <w:t xml:space="preserve"> Trường hợp khi có sự tranh chấp về khối lượng bê tông, bên A phải lập biên bản hiện trường ghi rõ khối lượng bê tông đã báo cho bên B, khối lượng bê tông theo phiếu xuất bê tông, khối lượng bê tông theo thiết kế của hạng mục. Biên bản phải được xác nhận của các bên có liên quan, khối lượng thanh toán sẽ là khối lượng đo được thực tế tại công trình cộng phần trăm hao hụt theo quy định. </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lang w:val="vi-VN"/>
        </w:rPr>
      </w:pPr>
      <w:r w:rsidRPr="00022E3E">
        <w:rPr>
          <w:rFonts w:eastAsia="Times New Roman"/>
          <w:sz w:val="24"/>
          <w:szCs w:val="24"/>
        </w:rPr>
        <w:lastRenderedPageBreak/>
        <w:t xml:space="preserve"> </w:t>
      </w:r>
      <w:r w:rsidRPr="00022E3E">
        <w:rPr>
          <w:rFonts w:eastAsia="Times New Roman"/>
          <w:sz w:val="24"/>
          <w:szCs w:val="24"/>
          <w:lang w:val="vi-VN"/>
        </w:rPr>
        <w:t>Khi xe bê tông của bên B tới công trường đúng thời hạn yêu cầu, đáp ứng yêu cầu độ sụt, nhưng vì một lý do nào đó từ phía bên A mà chưa thực hiện được việc đổ bê tông thì thời gian chờ đổ +  thời gian đổ tối đa là 120 phút. Nếu quá 2h, bên B không chịu trách nhiệm về chất lượng bê tông và trong trường hợp phải hủy bỏ khối lượng của xe bê tông đó thì bên A phải thanh toán khối lượng bê tông bị hủy bỏ đó.</w:t>
      </w:r>
    </w:p>
    <w:p w:rsidR="007D13EE" w:rsidRPr="00022E3E" w:rsidRDefault="007D13EE" w:rsidP="007D13EE">
      <w:pPr>
        <w:spacing w:before="60" w:after="60" w:line="288" w:lineRule="auto"/>
        <w:jc w:val="both"/>
        <w:rPr>
          <w:rFonts w:eastAsia="Times New Roman"/>
          <w:b/>
          <w:bCs/>
          <w:sz w:val="24"/>
          <w:szCs w:val="24"/>
        </w:rPr>
      </w:pPr>
      <w:r w:rsidRPr="00022E3E">
        <w:rPr>
          <w:rFonts w:eastAsia="Times New Roman"/>
          <w:b/>
          <w:bCs/>
          <w:sz w:val="24"/>
          <w:szCs w:val="24"/>
        </w:rPr>
        <w:t>ĐIỀU 3. THANH TOÁN</w:t>
      </w:r>
      <w:r>
        <w:rPr>
          <w:rFonts w:eastAsia="Times New Roman"/>
          <w:b/>
          <w:bCs/>
          <w:sz w:val="24"/>
          <w:szCs w:val="24"/>
        </w:rPr>
        <w:t>.</w:t>
      </w:r>
      <w:r w:rsidRPr="00022E3E">
        <w:rPr>
          <w:rFonts w:eastAsia="Times New Roman"/>
          <w:b/>
          <w:bCs/>
          <w:sz w:val="24"/>
          <w:szCs w:val="24"/>
        </w:rPr>
        <w:t xml:space="preserve"> </w:t>
      </w:r>
    </w:p>
    <w:p w:rsidR="007D13EE" w:rsidRPr="00022E3E" w:rsidRDefault="007D13EE" w:rsidP="007D13EE">
      <w:pPr>
        <w:numPr>
          <w:ilvl w:val="1"/>
          <w:numId w:val="1"/>
        </w:numPr>
        <w:spacing w:before="60" w:after="60" w:line="288" w:lineRule="auto"/>
        <w:jc w:val="both"/>
        <w:rPr>
          <w:rFonts w:eastAsia="Times New Roman"/>
          <w:b/>
          <w:sz w:val="24"/>
          <w:szCs w:val="24"/>
        </w:rPr>
      </w:pPr>
      <w:r w:rsidRPr="00022E3E">
        <w:rPr>
          <w:rFonts w:eastAsia="Times New Roman"/>
          <w:b/>
          <w:sz w:val="24"/>
          <w:szCs w:val="24"/>
        </w:rPr>
        <w:t>Chứng từ thanh toán:</w:t>
      </w:r>
    </w:p>
    <w:p w:rsidR="007D13EE" w:rsidRPr="00022E3E" w:rsidRDefault="007D13EE" w:rsidP="007D13EE">
      <w:pPr>
        <w:numPr>
          <w:ilvl w:val="2"/>
          <w:numId w:val="1"/>
        </w:numPr>
        <w:tabs>
          <w:tab w:val="clear" w:pos="720"/>
        </w:tabs>
        <w:spacing w:before="60" w:after="60" w:line="288" w:lineRule="auto"/>
        <w:ind w:left="540" w:hanging="540"/>
        <w:jc w:val="both"/>
        <w:rPr>
          <w:rFonts w:eastAsia="Times New Roman"/>
          <w:b/>
          <w:i/>
          <w:sz w:val="24"/>
          <w:szCs w:val="24"/>
        </w:rPr>
      </w:pPr>
      <w:r w:rsidRPr="00022E3E">
        <w:rPr>
          <w:rFonts w:eastAsia="Times New Roman"/>
          <w:b/>
          <w:i/>
          <w:sz w:val="24"/>
          <w:szCs w:val="24"/>
        </w:rPr>
        <w:t xml:space="preserve"> Đối chiếu khối lượng:</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lang w:val="vi-VN"/>
        </w:rPr>
      </w:pPr>
      <w:r w:rsidRPr="00022E3E">
        <w:rPr>
          <w:rFonts w:eastAsia="Times New Roman"/>
          <w:sz w:val="24"/>
          <w:szCs w:val="24"/>
        </w:rPr>
        <w:t xml:space="preserve"> Điều ki</w:t>
      </w:r>
      <w:r w:rsidRPr="00022E3E">
        <w:rPr>
          <w:rFonts w:eastAsia="Times New Roman"/>
          <w:sz w:val="24"/>
          <w:szCs w:val="24"/>
          <w:lang w:val="vi-VN"/>
        </w:rPr>
        <w:t>ện đối chiếu khối lượng: Vào ngày cuối cùng hàng tháng hai bên sẽ cùng nhau thực hiện việc đối chiếu khối lượng</w:t>
      </w:r>
      <w:r>
        <w:rPr>
          <w:rFonts w:eastAsia="Times New Roman"/>
          <w:sz w:val="24"/>
          <w:szCs w:val="24"/>
        </w:rPr>
        <w:t>.</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lang w:val="vi-VN"/>
        </w:rPr>
      </w:pPr>
      <w:r w:rsidRPr="00022E3E">
        <w:rPr>
          <w:rFonts w:eastAsia="Times New Roman"/>
          <w:sz w:val="24"/>
          <w:szCs w:val="24"/>
        </w:rPr>
        <w:t xml:space="preserve"> </w:t>
      </w:r>
      <w:r w:rsidRPr="00022E3E">
        <w:rPr>
          <w:rFonts w:eastAsia="Times New Roman"/>
          <w:sz w:val="24"/>
          <w:szCs w:val="24"/>
          <w:lang w:val="vi-VN"/>
        </w:rPr>
        <w:t xml:space="preserve">Biên bản đối chiếu khối lượng: Căn cứ vào </w:t>
      </w:r>
      <w:r w:rsidRPr="00022E3E">
        <w:rPr>
          <w:rFonts w:eastAsia="Times New Roman"/>
          <w:sz w:val="24"/>
          <w:szCs w:val="24"/>
        </w:rPr>
        <w:t xml:space="preserve">phiếu </w:t>
      </w:r>
      <w:r w:rsidRPr="00022E3E">
        <w:rPr>
          <w:rFonts w:eastAsia="Times New Roman"/>
          <w:sz w:val="24"/>
          <w:szCs w:val="24"/>
          <w:lang w:val="vi-VN"/>
        </w:rPr>
        <w:t>xuất bê tông hàng ngày để lập biên bản chốt tổng khối lượng cả tháng. Biên bản chốt tổng khối lượng cả tháng là căn cứ để xác nhận khối lượng và công nợ giữa hai bên.</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lang w:val="vi-VN"/>
        </w:rPr>
      </w:pPr>
      <w:r w:rsidRPr="00022E3E">
        <w:rPr>
          <w:rFonts w:eastAsia="Times New Roman"/>
          <w:sz w:val="24"/>
          <w:szCs w:val="24"/>
          <w:lang w:val="vi-VN"/>
        </w:rPr>
        <w:t xml:space="preserve"> Thời gian ký đối chiếu chốt tổng khối lượng cả tháng: Bên A phải xác nhận khối lượng đổ bê tông của cả tháng chậm nhất không quá 3 ngày kể từ ngày bên B gửi bảng chốt tổng khối lượng bê tông của tháng đó cho bên A. Nếu quá thời hạn trên mà bên A không ký khối lượng chốt tổng cho bên B thì khối lượng trên các biên bản chốt ngày là căn cứ để hai bên xác định công nợ</w:t>
      </w:r>
      <w:r>
        <w:rPr>
          <w:rFonts w:eastAsia="Times New Roman"/>
          <w:sz w:val="24"/>
          <w:szCs w:val="24"/>
        </w:rPr>
        <w:t>.</w:t>
      </w:r>
    </w:p>
    <w:p w:rsidR="007D13EE" w:rsidRPr="00022E3E" w:rsidRDefault="007D13EE" w:rsidP="007D13EE">
      <w:pPr>
        <w:numPr>
          <w:ilvl w:val="2"/>
          <w:numId w:val="5"/>
        </w:numPr>
        <w:spacing w:before="60" w:after="60" w:line="288" w:lineRule="auto"/>
        <w:jc w:val="both"/>
        <w:rPr>
          <w:rFonts w:eastAsia="Times New Roman"/>
          <w:sz w:val="24"/>
          <w:szCs w:val="24"/>
          <w:lang w:val="vi-VN"/>
        </w:rPr>
      </w:pPr>
      <w:r w:rsidRPr="00022E3E">
        <w:rPr>
          <w:rFonts w:eastAsia="Times New Roman"/>
          <w:b/>
          <w:i/>
          <w:sz w:val="24"/>
          <w:szCs w:val="24"/>
          <w:lang w:val="vi-VN"/>
        </w:rPr>
        <w:t>Đối chiếu công nợ:</w:t>
      </w:r>
    </w:p>
    <w:p w:rsidR="007D13EE" w:rsidRPr="00022E3E" w:rsidRDefault="007D13EE" w:rsidP="007D13EE">
      <w:pPr>
        <w:spacing w:before="60" w:after="60" w:line="288" w:lineRule="auto"/>
        <w:ind w:firstLine="540"/>
        <w:jc w:val="both"/>
        <w:rPr>
          <w:rFonts w:eastAsia="Times New Roman"/>
          <w:b/>
          <w:sz w:val="24"/>
          <w:szCs w:val="24"/>
          <w:lang w:val="vi-VN"/>
        </w:rPr>
      </w:pPr>
      <w:r w:rsidRPr="00022E3E">
        <w:rPr>
          <w:rFonts w:eastAsia="Times New Roman"/>
          <w:sz w:val="24"/>
          <w:szCs w:val="24"/>
          <w:lang w:val="vi-VN"/>
        </w:rPr>
        <w:t xml:space="preserve">Vào cuối mỗi tháng hai bên tiến hành đối chiếu công nợ. Bản đối chiếu công nợ sẽ do bên B lập và gửi cho bên A xác nhận. Khi nhận được bản đối chiếu công nợ thì bên A ký xác nhận và gửi lại cho Bên B (nếu đúng), nếu sai Bên A thông báo ngay cho bên B. Sau 03 ngày kể từ khi Bên A nhận được bản đối chiếu công nợ mà không xác nhận gửi lại cho Bên B hoặc cũng không có ý kiến nào khác thì xem như Bên A đã chấp nhận tất cả các nội dung trong Bản đối chiếu công nợ do Bên B đưa ra là đúng. </w:t>
      </w:r>
    </w:p>
    <w:p w:rsidR="007D13EE" w:rsidRPr="00022E3E" w:rsidRDefault="007D13EE" w:rsidP="007D13EE">
      <w:pPr>
        <w:numPr>
          <w:ilvl w:val="1"/>
          <w:numId w:val="1"/>
        </w:numPr>
        <w:spacing w:before="60" w:after="60" w:line="288" w:lineRule="auto"/>
        <w:jc w:val="both"/>
        <w:rPr>
          <w:rFonts w:eastAsia="Times New Roman"/>
          <w:b/>
          <w:sz w:val="24"/>
          <w:szCs w:val="24"/>
        </w:rPr>
      </w:pPr>
      <w:r w:rsidRPr="00022E3E">
        <w:rPr>
          <w:rFonts w:eastAsia="Times New Roman"/>
          <w:b/>
          <w:sz w:val="24"/>
          <w:szCs w:val="24"/>
        </w:rPr>
        <w:t>Điều kiện thanh toán:</w:t>
      </w:r>
    </w:p>
    <w:p w:rsidR="007D13EE" w:rsidRPr="00022E3E" w:rsidRDefault="007D13EE" w:rsidP="007D13EE">
      <w:pPr>
        <w:tabs>
          <w:tab w:val="left" w:pos="142"/>
        </w:tabs>
        <w:spacing w:before="60" w:after="60" w:line="288" w:lineRule="auto"/>
        <w:jc w:val="both"/>
        <w:rPr>
          <w:color w:val="FF0000"/>
          <w:sz w:val="24"/>
          <w:szCs w:val="24"/>
        </w:rPr>
      </w:pPr>
      <w:r w:rsidRPr="00022E3E">
        <w:rPr>
          <w:sz w:val="24"/>
          <w:szCs w:val="24"/>
          <w:lang w:val="vi-VN"/>
        </w:rPr>
        <w:t xml:space="preserve">          </w:t>
      </w:r>
      <w:r w:rsidRPr="00022E3E">
        <w:rPr>
          <w:sz w:val="24"/>
          <w:szCs w:val="24"/>
        </w:rPr>
        <w:t xml:space="preserve">- </w:t>
      </w:r>
      <w:r w:rsidRPr="00022E3E">
        <w:rPr>
          <w:color w:val="000000" w:themeColor="text1"/>
          <w:sz w:val="24"/>
          <w:szCs w:val="24"/>
        </w:rPr>
        <w:t>Phương thức thanh toán: Hàng tháng hai bên ký biên bản xác nhận khối lượng và bên B xuất hóa đơn GTGT thì bên A phả</w:t>
      </w:r>
      <w:r w:rsidR="00DE4453">
        <w:rPr>
          <w:color w:val="000000" w:themeColor="text1"/>
          <w:sz w:val="24"/>
          <w:szCs w:val="24"/>
        </w:rPr>
        <w:t>i thanh toán 10</w:t>
      </w:r>
      <w:r w:rsidRPr="00022E3E">
        <w:rPr>
          <w:color w:val="000000" w:themeColor="text1"/>
          <w:sz w:val="24"/>
          <w:szCs w:val="24"/>
        </w:rPr>
        <w:t xml:space="preserve">0% giá trị khối lượng cho bên B trong vòng 10 ngày. </w:t>
      </w:r>
    </w:p>
    <w:p w:rsidR="007D13EE" w:rsidRPr="00022E3E" w:rsidRDefault="007D13EE" w:rsidP="007D13EE">
      <w:pPr>
        <w:tabs>
          <w:tab w:val="left" w:pos="142"/>
        </w:tabs>
        <w:spacing w:before="60" w:after="60" w:line="288" w:lineRule="auto"/>
        <w:jc w:val="both"/>
        <w:rPr>
          <w:sz w:val="24"/>
          <w:szCs w:val="24"/>
        </w:rPr>
      </w:pPr>
      <w:r w:rsidRPr="00022E3E">
        <w:rPr>
          <w:sz w:val="24"/>
          <w:szCs w:val="24"/>
        </w:rPr>
        <w:tab/>
      </w:r>
      <w:r w:rsidRPr="00022E3E">
        <w:rPr>
          <w:sz w:val="24"/>
          <w:szCs w:val="24"/>
        </w:rPr>
        <w:tab/>
        <w:t>- Trường hợp bên A chưa thanh toán cho bên B theo từng đợt thanh toán, bên B tạm dừng việc cung cấp bê tông cho kế hoạch tiếp theo.</w:t>
      </w:r>
    </w:p>
    <w:p w:rsidR="007D13EE" w:rsidRPr="00022E3E" w:rsidRDefault="007D13EE" w:rsidP="007D13EE">
      <w:pPr>
        <w:tabs>
          <w:tab w:val="left" w:pos="142"/>
        </w:tabs>
        <w:spacing w:before="60" w:after="60" w:line="288" w:lineRule="auto"/>
        <w:jc w:val="both"/>
        <w:rPr>
          <w:sz w:val="24"/>
          <w:szCs w:val="24"/>
        </w:rPr>
      </w:pPr>
      <w:r w:rsidRPr="00022E3E">
        <w:rPr>
          <w:sz w:val="24"/>
          <w:szCs w:val="24"/>
        </w:rPr>
        <w:tab/>
      </w:r>
      <w:r w:rsidRPr="00022E3E">
        <w:rPr>
          <w:sz w:val="24"/>
          <w:szCs w:val="24"/>
        </w:rPr>
        <w:tab/>
        <w:t>- Quá thời hạn thanh toán trên, bên A phải chịu lãi quá hạn áp dụng bắt đầu từ ngày đầu tiên của việc chậm thanh toán cho bên B theo lãi suất tiền gửi liên ngân hàng công bố tại thời điểm thanh toán (nhưng thời hạn tối đa không quá 15 ngày). Các lần thanh toán sau lặp lại đúng quy trình như lần thanh toán đầu;</w:t>
      </w:r>
    </w:p>
    <w:p w:rsidR="007D13EE" w:rsidRPr="00022E3E" w:rsidRDefault="007D13EE" w:rsidP="007D13EE">
      <w:pPr>
        <w:tabs>
          <w:tab w:val="left" w:pos="142"/>
        </w:tabs>
        <w:spacing w:before="60" w:after="60" w:line="288" w:lineRule="auto"/>
        <w:jc w:val="both"/>
        <w:rPr>
          <w:sz w:val="24"/>
          <w:szCs w:val="24"/>
        </w:rPr>
      </w:pPr>
      <w:r w:rsidRPr="00022E3E">
        <w:rPr>
          <w:sz w:val="24"/>
          <w:szCs w:val="24"/>
        </w:rPr>
        <w:tab/>
      </w:r>
      <w:r w:rsidRPr="00022E3E">
        <w:rPr>
          <w:sz w:val="24"/>
          <w:szCs w:val="24"/>
        </w:rPr>
        <w:tab/>
        <w:t>-  Trường hợp ngày đến hạn thanh toán trùng vào ngày nghỉ thứ 7, chủ nhật, các ngày tết, lễ thì thanh toán vào ngày làm việc đầu tiên sau kỳ nghỉ trước đó nếu thanh toán qua hệ thống ngân hàng.</w:t>
      </w:r>
    </w:p>
    <w:p w:rsidR="007D13EE" w:rsidRPr="00022E3E" w:rsidRDefault="007D13EE" w:rsidP="007D13EE">
      <w:pPr>
        <w:tabs>
          <w:tab w:val="left" w:pos="142"/>
        </w:tabs>
        <w:spacing w:before="60" w:after="60" w:line="288" w:lineRule="auto"/>
        <w:ind w:left="720"/>
        <w:jc w:val="both"/>
        <w:rPr>
          <w:sz w:val="24"/>
          <w:szCs w:val="24"/>
        </w:rPr>
      </w:pPr>
      <w:r w:rsidRPr="00022E3E">
        <w:rPr>
          <w:sz w:val="24"/>
          <w:szCs w:val="24"/>
        </w:rPr>
        <w:t>- Hình thức thanh toán: Bằng tiền mặt hoặc chuyển khoản.</w:t>
      </w:r>
    </w:p>
    <w:p w:rsidR="007D13EE" w:rsidRPr="00022E3E" w:rsidRDefault="007D13EE" w:rsidP="007D13EE">
      <w:pPr>
        <w:tabs>
          <w:tab w:val="left" w:pos="142"/>
        </w:tabs>
        <w:spacing w:before="60" w:after="60" w:line="288" w:lineRule="auto"/>
        <w:ind w:left="720"/>
        <w:jc w:val="both"/>
        <w:rPr>
          <w:sz w:val="24"/>
          <w:szCs w:val="24"/>
        </w:rPr>
      </w:pPr>
      <w:r w:rsidRPr="00022E3E">
        <w:rPr>
          <w:sz w:val="24"/>
          <w:szCs w:val="24"/>
        </w:rPr>
        <w:t>- Đồng tiền thanh toán: Đồng Việt Nam.</w:t>
      </w:r>
    </w:p>
    <w:p w:rsidR="007D13EE" w:rsidRPr="00022E3E" w:rsidRDefault="007D13EE" w:rsidP="007D13EE">
      <w:pPr>
        <w:numPr>
          <w:ilvl w:val="1"/>
          <w:numId w:val="1"/>
        </w:numPr>
        <w:tabs>
          <w:tab w:val="left" w:pos="142"/>
          <w:tab w:val="right" w:pos="360"/>
        </w:tabs>
        <w:spacing w:before="60" w:after="60" w:line="288" w:lineRule="auto"/>
        <w:ind w:right="54"/>
        <w:jc w:val="both"/>
        <w:rPr>
          <w:sz w:val="24"/>
          <w:szCs w:val="24"/>
        </w:rPr>
      </w:pPr>
      <w:r>
        <w:rPr>
          <w:sz w:val="24"/>
          <w:szCs w:val="24"/>
        </w:rPr>
        <w:t xml:space="preserve"> </w:t>
      </w:r>
      <w:r w:rsidRPr="00022E3E">
        <w:rPr>
          <w:sz w:val="24"/>
          <w:szCs w:val="24"/>
        </w:rPr>
        <w:t xml:space="preserve">Hồ sơ thanh toán (quyết toán): </w:t>
      </w:r>
    </w:p>
    <w:p w:rsidR="007D13EE" w:rsidRPr="00022E3E" w:rsidRDefault="007D13EE" w:rsidP="007D13EE">
      <w:pPr>
        <w:tabs>
          <w:tab w:val="left" w:pos="5812"/>
        </w:tabs>
        <w:spacing w:before="60" w:after="60" w:line="288" w:lineRule="auto"/>
        <w:ind w:left="540"/>
        <w:jc w:val="both"/>
        <w:rPr>
          <w:sz w:val="24"/>
          <w:szCs w:val="24"/>
        </w:rPr>
      </w:pPr>
      <w:r w:rsidRPr="00022E3E">
        <w:rPr>
          <w:sz w:val="24"/>
          <w:szCs w:val="24"/>
          <w:lang w:val="nl-NL"/>
        </w:rPr>
        <w:t xml:space="preserve">+ </w:t>
      </w:r>
      <w:r w:rsidRPr="00022E3E">
        <w:rPr>
          <w:sz w:val="24"/>
          <w:szCs w:val="24"/>
        </w:rPr>
        <w:t>Đề nghị thanh toán.</w:t>
      </w:r>
    </w:p>
    <w:p w:rsidR="007D13EE" w:rsidRPr="00022E3E" w:rsidRDefault="007D13EE" w:rsidP="007D13EE">
      <w:pPr>
        <w:tabs>
          <w:tab w:val="left" w:pos="5812"/>
        </w:tabs>
        <w:spacing w:before="60" w:after="60" w:line="288" w:lineRule="auto"/>
        <w:ind w:left="540"/>
        <w:jc w:val="both"/>
        <w:rPr>
          <w:sz w:val="24"/>
          <w:szCs w:val="24"/>
          <w:lang w:val="nl-NL"/>
        </w:rPr>
      </w:pPr>
      <w:r w:rsidRPr="00022E3E">
        <w:rPr>
          <w:sz w:val="24"/>
          <w:szCs w:val="24"/>
        </w:rPr>
        <w:t xml:space="preserve">+ </w:t>
      </w:r>
      <w:r w:rsidRPr="00022E3E">
        <w:rPr>
          <w:sz w:val="24"/>
          <w:szCs w:val="24"/>
          <w:lang w:val="vi-VN"/>
        </w:rPr>
        <w:t>Phiếu xuất bê tông</w:t>
      </w:r>
      <w:r w:rsidRPr="00022E3E">
        <w:rPr>
          <w:sz w:val="24"/>
          <w:szCs w:val="24"/>
          <w:lang w:val="nl-NL"/>
        </w:rPr>
        <w:t xml:space="preserve"> có chữ ký xác nhận của hai bên.</w:t>
      </w:r>
    </w:p>
    <w:p w:rsidR="007D13EE" w:rsidRDefault="007D13EE" w:rsidP="007D13EE">
      <w:pPr>
        <w:tabs>
          <w:tab w:val="left" w:pos="5812"/>
        </w:tabs>
        <w:spacing w:before="60" w:after="60" w:line="288" w:lineRule="auto"/>
        <w:ind w:left="540"/>
        <w:jc w:val="both"/>
        <w:rPr>
          <w:sz w:val="24"/>
          <w:szCs w:val="24"/>
          <w:lang w:val="nl-NL"/>
        </w:rPr>
      </w:pPr>
      <w:r w:rsidRPr="00022E3E">
        <w:rPr>
          <w:sz w:val="24"/>
          <w:szCs w:val="24"/>
          <w:lang w:val="nl-NL"/>
        </w:rPr>
        <w:t>+ Biên bản nghiệm thu khối lượng và giá trị hoàn thành</w:t>
      </w:r>
      <w:r>
        <w:rPr>
          <w:sz w:val="24"/>
          <w:szCs w:val="24"/>
          <w:lang w:val="nl-NL"/>
        </w:rPr>
        <w:t>.</w:t>
      </w:r>
      <w:r w:rsidRPr="00022E3E">
        <w:rPr>
          <w:sz w:val="24"/>
          <w:szCs w:val="24"/>
          <w:lang w:val="nl-NL"/>
        </w:rPr>
        <w:t xml:space="preserve"> </w:t>
      </w:r>
    </w:p>
    <w:p w:rsidR="007D13EE" w:rsidRPr="0028292A" w:rsidRDefault="007D13EE" w:rsidP="007D13EE">
      <w:pPr>
        <w:tabs>
          <w:tab w:val="left" w:pos="5812"/>
        </w:tabs>
        <w:spacing w:before="60" w:after="60" w:line="288" w:lineRule="auto"/>
        <w:ind w:left="540"/>
        <w:jc w:val="both"/>
        <w:rPr>
          <w:sz w:val="24"/>
          <w:szCs w:val="24"/>
          <w:lang w:val="nl-NL"/>
        </w:rPr>
      </w:pPr>
      <w:r w:rsidRPr="0028292A">
        <w:rPr>
          <w:sz w:val="24"/>
          <w:szCs w:val="24"/>
          <w:lang w:val="nl-NL"/>
        </w:rPr>
        <w:lastRenderedPageBreak/>
        <w:t xml:space="preserve">+ </w:t>
      </w:r>
      <w:r w:rsidRPr="0028292A">
        <w:rPr>
          <w:iCs/>
          <w:sz w:val="24"/>
          <w:szCs w:val="24"/>
          <w:lang w:val="pt-BR"/>
        </w:rPr>
        <w:t>Biên bản đối chiếu công nợ.</w:t>
      </w:r>
    </w:p>
    <w:p w:rsidR="007D13EE" w:rsidRPr="00022E3E" w:rsidRDefault="007D13EE" w:rsidP="007D13EE">
      <w:pPr>
        <w:tabs>
          <w:tab w:val="left" w:pos="5812"/>
        </w:tabs>
        <w:spacing w:before="60" w:after="60" w:line="288" w:lineRule="auto"/>
        <w:ind w:left="540"/>
        <w:jc w:val="both"/>
        <w:rPr>
          <w:sz w:val="24"/>
          <w:szCs w:val="24"/>
          <w:lang w:val="nl-NL"/>
        </w:rPr>
      </w:pPr>
      <w:r w:rsidRPr="00022E3E">
        <w:rPr>
          <w:sz w:val="24"/>
          <w:szCs w:val="24"/>
          <w:lang w:val="nl-NL"/>
        </w:rPr>
        <w:t>+ Hóa đơn GTGT của kỳ thanh toán.</w:t>
      </w:r>
    </w:p>
    <w:p w:rsidR="007D13EE" w:rsidRPr="00022E3E" w:rsidRDefault="007D13EE" w:rsidP="007D13EE">
      <w:pPr>
        <w:spacing w:before="120" w:after="60" w:line="288" w:lineRule="auto"/>
        <w:jc w:val="both"/>
        <w:rPr>
          <w:rFonts w:eastAsia="Times New Roman"/>
          <w:b/>
          <w:bCs/>
          <w:sz w:val="24"/>
          <w:szCs w:val="24"/>
          <w:lang w:val="nl-NL"/>
        </w:rPr>
      </w:pPr>
      <w:r w:rsidRPr="00022E3E">
        <w:rPr>
          <w:rFonts w:eastAsia="Times New Roman"/>
          <w:b/>
          <w:bCs/>
          <w:sz w:val="24"/>
          <w:szCs w:val="24"/>
          <w:lang w:val="nl-NL"/>
        </w:rPr>
        <w:t>ĐIỀU 4.</w:t>
      </w:r>
      <w:r w:rsidRPr="00022E3E">
        <w:rPr>
          <w:rFonts w:eastAsia="Times New Roman"/>
          <w:sz w:val="24"/>
          <w:szCs w:val="24"/>
          <w:lang w:val="nl-NL"/>
        </w:rPr>
        <w:t xml:space="preserve"> </w:t>
      </w:r>
      <w:r w:rsidRPr="00022E3E">
        <w:rPr>
          <w:rFonts w:eastAsia="Times New Roman"/>
          <w:b/>
          <w:bCs/>
          <w:sz w:val="24"/>
          <w:szCs w:val="24"/>
          <w:lang w:val="nl-NL"/>
        </w:rPr>
        <w:t xml:space="preserve">QUYỀN VÀ NGHĨA VỤ CỦA CÁC BÊN </w:t>
      </w:r>
    </w:p>
    <w:p w:rsidR="007D13EE" w:rsidRPr="00022E3E" w:rsidRDefault="007D13EE" w:rsidP="007D13EE">
      <w:pPr>
        <w:numPr>
          <w:ilvl w:val="1"/>
          <w:numId w:val="4"/>
        </w:numPr>
        <w:tabs>
          <w:tab w:val="clear" w:pos="360"/>
        </w:tabs>
        <w:spacing w:before="60" w:after="60" w:line="288" w:lineRule="auto"/>
        <w:ind w:left="540" w:hanging="540"/>
        <w:jc w:val="both"/>
        <w:rPr>
          <w:rFonts w:eastAsia="Times New Roman"/>
          <w:b/>
          <w:bCs/>
          <w:sz w:val="24"/>
          <w:szCs w:val="24"/>
          <w:lang w:val="nl-NL"/>
        </w:rPr>
      </w:pPr>
      <w:r w:rsidRPr="00022E3E">
        <w:rPr>
          <w:rFonts w:eastAsia="Times New Roman"/>
          <w:b/>
          <w:sz w:val="24"/>
          <w:szCs w:val="24"/>
          <w:lang w:val="nl-NL"/>
        </w:rPr>
        <w:t>Quyền và nghĩa vụ của bên B:</w:t>
      </w:r>
    </w:p>
    <w:p w:rsidR="007D13EE" w:rsidRPr="00022E3E" w:rsidRDefault="007D13EE" w:rsidP="007D13EE">
      <w:pPr>
        <w:numPr>
          <w:ilvl w:val="2"/>
          <w:numId w:val="4"/>
        </w:numPr>
        <w:spacing w:before="60" w:after="60" w:line="288" w:lineRule="auto"/>
        <w:jc w:val="both"/>
        <w:rPr>
          <w:rFonts w:eastAsia="Times New Roman"/>
          <w:i/>
          <w:sz w:val="24"/>
          <w:szCs w:val="24"/>
        </w:rPr>
      </w:pPr>
      <w:r w:rsidRPr="00022E3E">
        <w:rPr>
          <w:rFonts w:eastAsia="Times New Roman"/>
          <w:i/>
          <w:sz w:val="24"/>
          <w:szCs w:val="24"/>
        </w:rPr>
        <w:t>Quyền:</w:t>
      </w:r>
    </w:p>
    <w:p w:rsidR="007D13EE" w:rsidRPr="00022E3E" w:rsidRDefault="007D13EE" w:rsidP="007D13EE">
      <w:pPr>
        <w:numPr>
          <w:ilvl w:val="0"/>
          <w:numId w:val="2"/>
        </w:numPr>
        <w:spacing w:before="60" w:after="60" w:line="288" w:lineRule="auto"/>
        <w:ind w:left="540" w:hanging="270"/>
        <w:jc w:val="both"/>
        <w:rPr>
          <w:rFonts w:eastAsia="Times New Roman"/>
          <w:sz w:val="24"/>
          <w:szCs w:val="24"/>
        </w:rPr>
      </w:pPr>
      <w:r w:rsidRPr="00022E3E">
        <w:rPr>
          <w:rFonts w:eastAsia="Times New Roman"/>
          <w:sz w:val="24"/>
          <w:szCs w:val="24"/>
        </w:rPr>
        <w:t xml:space="preserve"> Tạm ngừng cung cấp bê tông khi bên A thanh toán không đúng thời hạn.</w:t>
      </w:r>
    </w:p>
    <w:p w:rsidR="007D13EE" w:rsidRPr="00022E3E" w:rsidRDefault="007D13EE" w:rsidP="007D13EE">
      <w:pPr>
        <w:numPr>
          <w:ilvl w:val="0"/>
          <w:numId w:val="2"/>
        </w:numPr>
        <w:spacing w:before="60" w:after="60" w:line="288" w:lineRule="auto"/>
        <w:ind w:left="540" w:hanging="270"/>
        <w:jc w:val="both"/>
        <w:rPr>
          <w:rFonts w:eastAsia="Times New Roman"/>
          <w:sz w:val="24"/>
          <w:szCs w:val="24"/>
        </w:rPr>
      </w:pPr>
      <w:r w:rsidRPr="00022E3E">
        <w:rPr>
          <w:rFonts w:eastAsia="Times New Roman"/>
          <w:sz w:val="24"/>
          <w:szCs w:val="24"/>
        </w:rPr>
        <w:t xml:space="preserve"> Yêu cầu bên A thực hiện các nghĩa vụ về thanh toán và nghĩa vụ khác được nêu trong hợp đồng.</w:t>
      </w:r>
    </w:p>
    <w:p w:rsidR="007D13EE" w:rsidRPr="00022E3E" w:rsidRDefault="007D13EE" w:rsidP="007D13EE">
      <w:pPr>
        <w:numPr>
          <w:ilvl w:val="2"/>
          <w:numId w:val="4"/>
        </w:numPr>
        <w:spacing w:before="60" w:after="60" w:line="288" w:lineRule="auto"/>
        <w:jc w:val="both"/>
        <w:rPr>
          <w:rFonts w:eastAsia="Times New Roman"/>
          <w:i/>
          <w:sz w:val="24"/>
          <w:szCs w:val="24"/>
        </w:rPr>
      </w:pPr>
      <w:r w:rsidRPr="00022E3E">
        <w:rPr>
          <w:rFonts w:eastAsia="Times New Roman"/>
          <w:i/>
          <w:sz w:val="24"/>
          <w:szCs w:val="24"/>
        </w:rPr>
        <w:t>Nghĩa vụ:</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rPr>
      </w:pPr>
      <w:r w:rsidRPr="00022E3E">
        <w:rPr>
          <w:rFonts w:eastAsia="Times New Roman"/>
          <w:sz w:val="24"/>
          <w:szCs w:val="24"/>
        </w:rPr>
        <w:t xml:space="preserve"> Cung cấp cho Bên A các thông tin, chứng chỉ về các nguồn vật liệu sử dụng trong thành phần cấp phối bê tông trước khi thực hiện hợp đồng.</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rPr>
      </w:pPr>
      <w:r w:rsidRPr="00022E3E">
        <w:rPr>
          <w:rFonts w:eastAsia="Times New Roman"/>
          <w:sz w:val="24"/>
          <w:szCs w:val="24"/>
        </w:rPr>
        <w:t xml:space="preserve"> Vận chuyển bê tông đến chân công trình theo yêu cầu của bên A. Tự chịu chi phí luật giao thông, vệ sinh xe khi ra vào công trường của Bên A.</w:t>
      </w:r>
    </w:p>
    <w:p w:rsidR="007D13EE" w:rsidRPr="00022E3E" w:rsidRDefault="007D13EE" w:rsidP="007D13EE">
      <w:pPr>
        <w:tabs>
          <w:tab w:val="left" w:pos="540"/>
        </w:tabs>
        <w:spacing w:before="60" w:after="60" w:line="288" w:lineRule="auto"/>
        <w:ind w:firstLine="270"/>
        <w:jc w:val="both"/>
        <w:rPr>
          <w:szCs w:val="26"/>
        </w:rPr>
      </w:pPr>
      <w:r w:rsidRPr="00022E3E">
        <w:rPr>
          <w:rFonts w:eastAsia="Times New Roman"/>
          <w:sz w:val="24"/>
          <w:szCs w:val="24"/>
        </w:rPr>
        <w:t xml:space="preserve">-  Giao bê tông đúng số lượng, chất lượng, địa điểm thỏa thuận đáp ứng </w:t>
      </w:r>
      <w:r w:rsidRPr="00022E3E">
        <w:rPr>
          <w:sz w:val="24"/>
          <w:szCs w:val="24"/>
        </w:rPr>
        <w:t>yêu cầu về tiến độ và thời gian cung cấp theo yêu cầu của bên A.</w:t>
      </w:r>
    </w:p>
    <w:p w:rsidR="007D13EE" w:rsidRPr="00022E3E" w:rsidRDefault="007D13EE" w:rsidP="007D13EE">
      <w:pPr>
        <w:spacing w:before="60" w:after="60" w:line="288" w:lineRule="auto"/>
        <w:ind w:firstLine="270"/>
        <w:jc w:val="both"/>
        <w:rPr>
          <w:szCs w:val="26"/>
        </w:rPr>
      </w:pPr>
      <w:r w:rsidRPr="00022E3E">
        <w:rPr>
          <w:rFonts w:eastAsia="Times New Roman"/>
          <w:sz w:val="24"/>
          <w:szCs w:val="24"/>
        </w:rPr>
        <w:t>-  Bê tông thương phẩm cấp cho bên A phải đảm bảo đúng quy cách, chất lượng, chủng loại như quy định của hợp đồng hoặc theo phụ lục đã thoả thuận giữa hai bên. Nếu sai về chủng loại, quy cách về chất lượng phải chịu trách nhiệm cấp lại</w:t>
      </w:r>
      <w:r w:rsidRPr="00022E3E">
        <w:rPr>
          <w:rFonts w:eastAsia="Times New Roman"/>
          <w:sz w:val="22"/>
        </w:rPr>
        <w:t xml:space="preserve">. </w:t>
      </w:r>
      <w:r w:rsidRPr="00022E3E">
        <w:rPr>
          <w:sz w:val="24"/>
          <w:szCs w:val="24"/>
        </w:rPr>
        <w:t>Bên</w:t>
      </w:r>
      <w:r w:rsidRPr="00022E3E">
        <w:rPr>
          <w:rFonts w:eastAsia="Times New Roman"/>
          <w:sz w:val="22"/>
        </w:rPr>
        <w:t xml:space="preserve"> B </w:t>
      </w:r>
      <w:r w:rsidRPr="00022E3E">
        <w:rPr>
          <w:rFonts w:eastAsia="Times New Roman"/>
          <w:sz w:val="24"/>
          <w:szCs w:val="24"/>
        </w:rPr>
        <w:t>phải chịu trách nhiệm bồi thường các chi phí liên quan đến việc cung cấp lượng hàng hóa không đảm bảo chất lượng làm ảnh hưởng đến chất lượng công trình.</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rPr>
      </w:pPr>
      <w:r w:rsidRPr="00022E3E">
        <w:rPr>
          <w:rFonts w:eastAsia="Times New Roman"/>
          <w:sz w:val="24"/>
          <w:szCs w:val="24"/>
        </w:rPr>
        <w:t xml:space="preserve"> Cử cán bộ có đủ trình độ và năng lực giám sát và điều hành tại hiện trường trong suốt thời gian đổ bê tông.</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lang w:val="pt-BR"/>
        </w:rPr>
      </w:pPr>
      <w:r w:rsidRPr="00022E3E">
        <w:rPr>
          <w:sz w:val="24"/>
          <w:szCs w:val="24"/>
          <w:lang w:val="pt-BR"/>
        </w:rPr>
        <w:t xml:space="preserve"> Bên Bán chịu trách nhiệm đảm bảo an toàn giao thông, an toàn lao động cho người và phương tiện của Bên Bán cùng những người có liên quan do bên Bán gây ra; đảm bảo vệ sinh môi trường trong quá trình vận chuyển bê tông đến công trường và quay về.</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lang w:val="pt-BR"/>
        </w:rPr>
      </w:pPr>
      <w:r w:rsidRPr="00022E3E">
        <w:rPr>
          <w:rFonts w:eastAsia="Times New Roman"/>
          <w:sz w:val="24"/>
          <w:szCs w:val="24"/>
          <w:lang w:val="pt-BR"/>
        </w:rPr>
        <w:t xml:space="preserve"> Bên Bán có nghĩa vụ thông báo ngay cho Bên Mua khi phát hiện điều kiện không an toàn trong quá trình cung cấp bê tông và có quyền ngừng cấp hàng nếu không đảm bảo an toàn cho con người và thiết bị của Bên Bán tại công trường. </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lang w:val="pt-BR"/>
        </w:rPr>
      </w:pPr>
      <w:r w:rsidRPr="00022E3E">
        <w:rPr>
          <w:rFonts w:eastAsia="Times New Roman"/>
          <w:sz w:val="24"/>
          <w:szCs w:val="24"/>
          <w:lang w:val="pt-BR"/>
        </w:rPr>
        <w:t xml:space="preserve"> Tuân thủ các nội quy, qui định của công trường bên A đang thi công, chịu trách nhiệm về thiệt hại nếu lỗi do bên B gây ra trong công trường.</w:t>
      </w:r>
    </w:p>
    <w:p w:rsidR="007D13EE" w:rsidRPr="00022E3E" w:rsidRDefault="007D13EE" w:rsidP="007D13EE">
      <w:pPr>
        <w:numPr>
          <w:ilvl w:val="0"/>
          <w:numId w:val="2"/>
        </w:numPr>
        <w:tabs>
          <w:tab w:val="left" w:pos="540"/>
        </w:tabs>
        <w:spacing w:before="60" w:after="60" w:line="288" w:lineRule="auto"/>
        <w:ind w:left="0" w:firstLine="270"/>
        <w:jc w:val="both"/>
        <w:rPr>
          <w:sz w:val="24"/>
          <w:szCs w:val="24"/>
          <w:lang w:val="pt-BR"/>
        </w:rPr>
      </w:pPr>
      <w:r w:rsidRPr="00022E3E">
        <w:rPr>
          <w:rFonts w:eastAsia="Times New Roman"/>
          <w:sz w:val="24"/>
          <w:szCs w:val="24"/>
          <w:lang w:val="pt-BR"/>
        </w:rPr>
        <w:t xml:space="preserve"> Đảm bảo thiết bị đầy đủ, sẵn sàng đáp ứng yêu cầu tiến độ của Bên A </w:t>
      </w:r>
    </w:p>
    <w:p w:rsidR="007D13EE" w:rsidRPr="00022E3E" w:rsidRDefault="007D13EE" w:rsidP="007D13EE">
      <w:pPr>
        <w:numPr>
          <w:ilvl w:val="0"/>
          <w:numId w:val="2"/>
        </w:numPr>
        <w:tabs>
          <w:tab w:val="left" w:pos="540"/>
        </w:tabs>
        <w:spacing w:before="60" w:after="60" w:line="288" w:lineRule="auto"/>
        <w:ind w:left="0" w:firstLine="270"/>
        <w:jc w:val="both"/>
        <w:rPr>
          <w:sz w:val="24"/>
          <w:szCs w:val="24"/>
          <w:lang w:val="pt-BR"/>
        </w:rPr>
      </w:pPr>
      <w:r w:rsidRPr="00022E3E">
        <w:rPr>
          <w:rFonts w:eastAsia="Times New Roman"/>
          <w:sz w:val="24"/>
          <w:szCs w:val="24"/>
          <w:lang w:val="pt-BR"/>
        </w:rPr>
        <w:t xml:space="preserve"> Bên B có nghĩa vụ phát hành hóa đơn giá trị gia tăng hợp lệ, hợp pháp cho Bên A. Trường hợp Bên B phát hành hóa đơn không đúng quy định của pháp luật mà gây thiệt hại cho Bên A t</w:t>
      </w:r>
      <w:r w:rsidRPr="00022E3E">
        <w:rPr>
          <w:sz w:val="24"/>
          <w:szCs w:val="24"/>
          <w:lang w:val="pt-BR"/>
        </w:rPr>
        <w:t>hì Bên B phải hoàn toàn chịu trách nhiệm và bồi thường thiệt hại cho Bên A theo quy định của pháp luật.</w:t>
      </w:r>
    </w:p>
    <w:p w:rsidR="007D13EE" w:rsidRPr="00022E3E" w:rsidRDefault="007D13EE" w:rsidP="007D13EE">
      <w:pPr>
        <w:numPr>
          <w:ilvl w:val="1"/>
          <w:numId w:val="4"/>
        </w:numPr>
        <w:tabs>
          <w:tab w:val="clear" w:pos="360"/>
        </w:tabs>
        <w:spacing w:before="60" w:after="60" w:line="288" w:lineRule="auto"/>
        <w:ind w:left="540" w:hanging="540"/>
        <w:jc w:val="both"/>
        <w:rPr>
          <w:rFonts w:eastAsia="Times New Roman"/>
          <w:b/>
          <w:sz w:val="24"/>
          <w:szCs w:val="24"/>
          <w:lang w:val="pt-BR"/>
        </w:rPr>
      </w:pPr>
      <w:r w:rsidRPr="00022E3E">
        <w:rPr>
          <w:rFonts w:eastAsia="Times New Roman"/>
          <w:b/>
          <w:sz w:val="24"/>
          <w:szCs w:val="24"/>
          <w:lang w:val="pt-BR"/>
        </w:rPr>
        <w:t>Quyền và nghĩa vụ của Bên A:</w:t>
      </w:r>
    </w:p>
    <w:p w:rsidR="007D13EE" w:rsidRPr="00022E3E" w:rsidRDefault="007D13EE" w:rsidP="007D13EE">
      <w:pPr>
        <w:numPr>
          <w:ilvl w:val="2"/>
          <w:numId w:val="4"/>
        </w:numPr>
        <w:spacing w:before="60" w:after="60" w:line="288" w:lineRule="auto"/>
        <w:jc w:val="both"/>
        <w:rPr>
          <w:rFonts w:eastAsia="Times New Roman"/>
          <w:sz w:val="24"/>
          <w:szCs w:val="24"/>
        </w:rPr>
      </w:pPr>
      <w:r w:rsidRPr="00022E3E">
        <w:rPr>
          <w:rFonts w:eastAsia="Times New Roman"/>
          <w:i/>
          <w:sz w:val="24"/>
          <w:szCs w:val="24"/>
        </w:rPr>
        <w:t>Quyền</w:t>
      </w:r>
      <w:r w:rsidRPr="00022E3E">
        <w:rPr>
          <w:rFonts w:eastAsia="Times New Roman"/>
          <w:sz w:val="24"/>
          <w:szCs w:val="24"/>
        </w:rPr>
        <w:t>:</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rPr>
      </w:pPr>
      <w:r w:rsidRPr="00022E3E">
        <w:rPr>
          <w:rFonts w:eastAsia="Times New Roman"/>
          <w:sz w:val="24"/>
          <w:szCs w:val="24"/>
        </w:rPr>
        <w:t xml:space="preserve"> Nhận bê tông đúng số lượng, chất lượng, địa điểm thỏa thuận theo hợp đồng.</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rPr>
      </w:pPr>
      <w:r w:rsidRPr="00022E3E">
        <w:rPr>
          <w:rFonts w:eastAsia="Times New Roman"/>
          <w:sz w:val="24"/>
          <w:szCs w:val="24"/>
        </w:rPr>
        <w:t xml:space="preserve"> Bên A có quyền từ chối nhận bê tông trong trường hợp bên B giao bê tông chậm quá 02h kể từ khi bê tông được trộn tại trạm hoặc bê tông không đảm bảo độ sụt tại chân công trình.</w:t>
      </w:r>
    </w:p>
    <w:p w:rsidR="007D13EE" w:rsidRPr="00022E3E" w:rsidRDefault="007D13EE" w:rsidP="007D13EE">
      <w:pPr>
        <w:numPr>
          <w:ilvl w:val="2"/>
          <w:numId w:val="4"/>
        </w:numPr>
        <w:spacing w:before="60" w:after="60" w:line="288" w:lineRule="auto"/>
        <w:jc w:val="both"/>
        <w:rPr>
          <w:rFonts w:eastAsia="Times New Roman"/>
          <w:i/>
          <w:sz w:val="24"/>
          <w:szCs w:val="24"/>
        </w:rPr>
      </w:pPr>
      <w:r w:rsidRPr="00022E3E">
        <w:rPr>
          <w:rFonts w:eastAsia="Times New Roman"/>
          <w:i/>
          <w:sz w:val="24"/>
          <w:szCs w:val="24"/>
        </w:rPr>
        <w:t>Nghĩa vụ:</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rPr>
      </w:pPr>
      <w:r w:rsidRPr="00022E3E">
        <w:rPr>
          <w:rFonts w:eastAsia="Times New Roman"/>
          <w:spacing w:val="-8"/>
          <w:sz w:val="24"/>
          <w:szCs w:val="24"/>
        </w:rPr>
        <w:t xml:space="preserve"> Đảm</w:t>
      </w:r>
      <w:r w:rsidRPr="00022E3E">
        <w:rPr>
          <w:rFonts w:eastAsia="Times New Roman"/>
          <w:sz w:val="24"/>
          <w:szCs w:val="24"/>
        </w:rPr>
        <w:t xml:space="preserve"> bảo hoàn tất các thủ tục, các điều kiện kỹ thuật và các điều kiện khác tại vị trí mà ở đó Bên B sẽ đổ bê tông cho công trình của bên A theo nội dung hợp đồng này mà không gây bất kỳ trở ngại nào làm ảnh hưởng đến tiến độ, kế hoạch giao hàng của Bên B.</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rPr>
      </w:pPr>
      <w:r w:rsidRPr="00022E3E">
        <w:rPr>
          <w:rFonts w:eastAsia="Times New Roman"/>
          <w:sz w:val="24"/>
          <w:szCs w:val="24"/>
        </w:rPr>
        <w:lastRenderedPageBreak/>
        <w:t xml:space="preserve"> Thực hiện thủ tục đối chiếu khối lượng và thanh lý hợp đồng theo đúng thỏa thuận ghi trong hợp đồng.</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rPr>
      </w:pPr>
      <w:r w:rsidRPr="00022E3E">
        <w:rPr>
          <w:rFonts w:eastAsia="Times New Roman"/>
          <w:sz w:val="24"/>
          <w:szCs w:val="24"/>
        </w:rPr>
        <w:t xml:space="preserve"> Mọi thay đổi về khối lượng, mác bê tông và độ sụt bê tông phải được bên A thông báo trước thời điểm cấp hàng ít nhất 03 giờ để Bên B kịp thời chuẩn bị. </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rPr>
      </w:pPr>
      <w:r w:rsidRPr="00022E3E">
        <w:rPr>
          <w:rFonts w:eastAsia="Times New Roman"/>
          <w:sz w:val="24"/>
          <w:szCs w:val="24"/>
        </w:rPr>
        <w:t xml:space="preserve"> Trong khi cấp bê tông bên A có sự cố về kỹ thuật hoặc do thời tiết mà phải dừng thi công thì bên A phải thông báo ngay cho bên B để dừng trộn kịp thời. Nếu bên A không thông báo kịp thời mà Bên bán đã trộn xong bê tông thì Bên A phải xác nhận và thanh toán khối lượng bê tông đó cho bên bán.</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rPr>
      </w:pPr>
      <w:r w:rsidRPr="00022E3E">
        <w:rPr>
          <w:rFonts w:eastAsia="Times New Roman"/>
          <w:sz w:val="24"/>
          <w:szCs w:val="24"/>
        </w:rPr>
        <w:t xml:space="preserve"> Bên Mua có quyền không nhận bất cứ xe bê tông nào của Bên Bán nếu có căn cứ xác định bê tông của Bên bán không đảm bảo yêu cầu kỹ thuật của Bên Mua. </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rPr>
      </w:pPr>
      <w:r w:rsidRPr="00022E3E">
        <w:rPr>
          <w:rFonts w:eastAsia="Times New Roman"/>
          <w:sz w:val="24"/>
          <w:szCs w:val="24"/>
        </w:rPr>
        <w:t xml:space="preserve"> Trong quá trình theo dõi nếu Bên Mua phát hiện thấy Bên Bán trộn không đúng thiết kế cấp phối hoặc vật liệu đầu vào không đảm bảo đúng chủng loại như trong Hợp đồng hoặc có lẫn nhiều tạp chất có khả năng ảnh hưởng tới chất lượng Bê tông thì Bên Mua có quyền từ chối nhận hàng cho đến khi Bên Bán thay đổi để đáp ứng đúng yêu cầu kỹ thuật như trong thiết kế cấp phối đã quy định.</w:t>
      </w:r>
    </w:p>
    <w:p w:rsidR="007D13EE" w:rsidRPr="00022E3E" w:rsidRDefault="007D13EE" w:rsidP="007D13EE">
      <w:pPr>
        <w:numPr>
          <w:ilvl w:val="0"/>
          <w:numId w:val="2"/>
        </w:numPr>
        <w:tabs>
          <w:tab w:val="left" w:pos="540"/>
        </w:tabs>
        <w:spacing w:before="60" w:after="60" w:line="288" w:lineRule="auto"/>
        <w:ind w:left="0" w:firstLine="270"/>
        <w:jc w:val="both"/>
        <w:rPr>
          <w:rFonts w:eastAsia="Times New Roman"/>
          <w:sz w:val="24"/>
          <w:szCs w:val="24"/>
        </w:rPr>
      </w:pPr>
      <w:r w:rsidRPr="00022E3E">
        <w:rPr>
          <w:rFonts w:eastAsia="Times New Roman"/>
          <w:sz w:val="24"/>
          <w:szCs w:val="24"/>
        </w:rPr>
        <w:t xml:space="preserve"> Trong quá trình thi công nếu phát hiện thấy có hao hụt lớn bất thường so với định mức của nhà nước, Bên Mua có quyền đề nghị Bên Bán cử người xuống công trường kiểm tra đo xác nhận khối lượng bằng kích thước hình học thực tế của khối đổ, lập biên bản và làm cơ sở Bên Mua thanh toán cho Bên Bán theo khối lượng thực tế. Thời gian khiếu nại về khối lượng là trong vòng 07 ngày kể từ ngày lượng bê tông đó được cấp cho công trình.</w:t>
      </w:r>
    </w:p>
    <w:p w:rsidR="007D13EE" w:rsidRPr="00022E3E" w:rsidRDefault="007D13EE" w:rsidP="007D13EE">
      <w:pPr>
        <w:numPr>
          <w:ilvl w:val="0"/>
          <w:numId w:val="2"/>
        </w:numPr>
        <w:tabs>
          <w:tab w:val="left" w:pos="540"/>
        </w:tabs>
        <w:spacing w:before="60" w:after="60" w:line="288" w:lineRule="auto"/>
        <w:ind w:left="0" w:firstLine="270"/>
        <w:jc w:val="both"/>
        <w:rPr>
          <w:sz w:val="24"/>
          <w:szCs w:val="24"/>
          <w:lang w:val="vi-VN"/>
        </w:rPr>
      </w:pPr>
      <w:r w:rsidRPr="00022E3E">
        <w:rPr>
          <w:rFonts w:eastAsia="Times New Roman"/>
          <w:sz w:val="24"/>
          <w:szCs w:val="24"/>
        </w:rPr>
        <w:t xml:space="preserve"> Bên B phải </w:t>
      </w:r>
      <w:r w:rsidRPr="00022E3E">
        <w:rPr>
          <w:rFonts w:eastAsia="Times New Roman" w:hint="cs"/>
          <w:sz w:val="24"/>
          <w:szCs w:val="24"/>
        </w:rPr>
        <w:t>đ</w:t>
      </w:r>
      <w:r w:rsidRPr="00022E3E">
        <w:rPr>
          <w:rFonts w:eastAsia="Times New Roman"/>
          <w:sz w:val="24"/>
          <w:szCs w:val="24"/>
        </w:rPr>
        <w:t xml:space="preserve">ảm bảo nhân lực của mình phải có trình </w:t>
      </w:r>
      <w:r w:rsidRPr="00022E3E">
        <w:rPr>
          <w:rFonts w:eastAsia="Times New Roman" w:hint="cs"/>
          <w:sz w:val="24"/>
          <w:szCs w:val="24"/>
        </w:rPr>
        <w:t>đ</w:t>
      </w:r>
      <w:r w:rsidRPr="00022E3E">
        <w:rPr>
          <w:rFonts w:eastAsia="Times New Roman"/>
          <w:sz w:val="24"/>
          <w:szCs w:val="24"/>
        </w:rPr>
        <w:t>ộ chuyên môn, kỹ n</w:t>
      </w:r>
      <w:r w:rsidRPr="00022E3E">
        <w:rPr>
          <w:rFonts w:eastAsia="Times New Roman" w:hint="cs"/>
          <w:sz w:val="24"/>
          <w:szCs w:val="24"/>
        </w:rPr>
        <w:t>ă</w:t>
      </w:r>
      <w:r w:rsidRPr="00022E3E">
        <w:rPr>
          <w:rFonts w:eastAsia="Times New Roman"/>
          <w:sz w:val="24"/>
          <w:szCs w:val="24"/>
        </w:rPr>
        <w:t xml:space="preserve">ng và kinh nghiệm phù hợp về nghề nghiệp, công việc. Bên A có quyền yêu cầu Bên B sa thải (hay tác </w:t>
      </w:r>
      <w:r w:rsidRPr="00022E3E">
        <w:rPr>
          <w:rFonts w:eastAsia="Times New Roman" w:hint="cs"/>
          <w:sz w:val="24"/>
          <w:szCs w:val="24"/>
        </w:rPr>
        <w:t>đ</w:t>
      </w:r>
      <w:r w:rsidRPr="00022E3E">
        <w:rPr>
          <w:rFonts w:eastAsia="Times New Roman"/>
          <w:sz w:val="24"/>
          <w:szCs w:val="24"/>
        </w:rPr>
        <w:t xml:space="preserve">ộng </w:t>
      </w:r>
      <w:r w:rsidRPr="00022E3E">
        <w:rPr>
          <w:rFonts w:eastAsia="Times New Roman" w:hint="cs"/>
          <w:sz w:val="24"/>
          <w:szCs w:val="24"/>
        </w:rPr>
        <w:t>đ</w:t>
      </w:r>
      <w:r w:rsidRPr="00022E3E">
        <w:rPr>
          <w:rFonts w:eastAsia="Times New Roman"/>
          <w:sz w:val="24"/>
          <w:szCs w:val="24"/>
        </w:rPr>
        <w:t>ể sa thải) bất cứ nhân lực nào của Bên B nếu những ng</w:t>
      </w:r>
      <w:r w:rsidRPr="00022E3E">
        <w:rPr>
          <w:rFonts w:eastAsia="Times New Roman" w:hint="cs"/>
          <w:sz w:val="24"/>
          <w:szCs w:val="24"/>
        </w:rPr>
        <w:t>ư</w:t>
      </w:r>
      <w:r w:rsidRPr="00022E3E">
        <w:rPr>
          <w:rFonts w:eastAsia="Times New Roman"/>
          <w:sz w:val="24"/>
          <w:szCs w:val="24"/>
        </w:rPr>
        <w:t xml:space="preserve">ời </w:t>
      </w:r>
      <w:r w:rsidRPr="00022E3E">
        <w:rPr>
          <w:rFonts w:eastAsia="Times New Roman" w:hint="cs"/>
          <w:sz w:val="24"/>
          <w:szCs w:val="24"/>
        </w:rPr>
        <w:t>đó</w:t>
      </w:r>
      <w:r w:rsidRPr="00022E3E">
        <w:rPr>
          <w:rFonts w:eastAsia="Times New Roman"/>
          <w:sz w:val="24"/>
          <w:szCs w:val="24"/>
        </w:rPr>
        <w:t xml:space="preserve">: có thái </w:t>
      </w:r>
      <w:r w:rsidRPr="00022E3E">
        <w:rPr>
          <w:rFonts w:eastAsia="Times New Roman" w:hint="cs"/>
          <w:sz w:val="24"/>
          <w:szCs w:val="24"/>
        </w:rPr>
        <w:t>đ</w:t>
      </w:r>
      <w:r w:rsidRPr="00022E3E">
        <w:rPr>
          <w:rFonts w:eastAsia="Times New Roman"/>
          <w:sz w:val="24"/>
          <w:szCs w:val="24"/>
        </w:rPr>
        <w:t>ộ sai trái hoặc thiếu cẩn thận; thiếu n</w:t>
      </w:r>
      <w:r w:rsidRPr="00022E3E">
        <w:rPr>
          <w:rFonts w:eastAsia="Times New Roman" w:hint="cs"/>
          <w:sz w:val="24"/>
          <w:szCs w:val="24"/>
        </w:rPr>
        <w:t>ă</w:t>
      </w:r>
      <w:r w:rsidRPr="00022E3E">
        <w:rPr>
          <w:rFonts w:eastAsia="Times New Roman"/>
          <w:sz w:val="24"/>
          <w:szCs w:val="24"/>
        </w:rPr>
        <w:t>ng lực hoặc bất cẩn; không tuân thủ các quy định tại công trường của Bên A…</w:t>
      </w:r>
    </w:p>
    <w:p w:rsidR="007D13EE" w:rsidRPr="00022E3E" w:rsidRDefault="007D13EE" w:rsidP="007D13EE">
      <w:pPr>
        <w:numPr>
          <w:ilvl w:val="0"/>
          <w:numId w:val="2"/>
        </w:numPr>
        <w:tabs>
          <w:tab w:val="left" w:pos="540"/>
        </w:tabs>
        <w:spacing w:before="60" w:after="60" w:line="288" w:lineRule="auto"/>
        <w:ind w:left="0" w:firstLine="270"/>
        <w:jc w:val="both"/>
        <w:rPr>
          <w:b/>
          <w:bCs/>
          <w:sz w:val="24"/>
          <w:szCs w:val="24"/>
        </w:rPr>
      </w:pPr>
      <w:r w:rsidRPr="00022E3E">
        <w:rPr>
          <w:rFonts w:eastAsia="Times New Roman"/>
          <w:sz w:val="24"/>
          <w:szCs w:val="24"/>
        </w:rPr>
        <w:t xml:space="preserve"> Thanh toán cho bên B đúng theo điều </w:t>
      </w:r>
      <w:r>
        <w:rPr>
          <w:rFonts w:eastAsia="Times New Roman"/>
          <w:sz w:val="24"/>
          <w:szCs w:val="24"/>
        </w:rPr>
        <w:t>III</w:t>
      </w:r>
      <w:r w:rsidRPr="00022E3E">
        <w:rPr>
          <w:rFonts w:eastAsia="Times New Roman"/>
          <w:sz w:val="24"/>
          <w:szCs w:val="24"/>
        </w:rPr>
        <w:t xml:space="preserve"> của hợp đồng, nếu trong thời hạn trên bên A chưa thanh </w:t>
      </w:r>
      <w:r w:rsidRPr="00022E3E">
        <w:rPr>
          <w:sz w:val="24"/>
          <w:szCs w:val="24"/>
        </w:rPr>
        <w:t>toán bên B có quyền ngừng cấp bê tông. Bên A phải chịu lãi xuất theo quy định của ngân hàng về số tiền chậm thanh toán.</w:t>
      </w:r>
    </w:p>
    <w:p w:rsidR="007D13EE" w:rsidRPr="00022E3E" w:rsidRDefault="007D13EE" w:rsidP="007D13EE">
      <w:pPr>
        <w:spacing w:before="60" w:after="60" w:line="288" w:lineRule="auto"/>
        <w:jc w:val="both"/>
        <w:rPr>
          <w:rFonts w:eastAsia="Times New Roman"/>
          <w:sz w:val="24"/>
          <w:szCs w:val="24"/>
        </w:rPr>
      </w:pPr>
      <w:r w:rsidRPr="00022E3E">
        <w:rPr>
          <w:rFonts w:eastAsia="Times New Roman"/>
          <w:b/>
          <w:sz w:val="24"/>
          <w:szCs w:val="24"/>
        </w:rPr>
        <w:t>ĐIỀU 5. CAM KẾT CHUNG</w:t>
      </w:r>
    </w:p>
    <w:p w:rsidR="007D13EE" w:rsidRPr="00022E3E" w:rsidRDefault="007D13EE" w:rsidP="007D13EE">
      <w:pPr>
        <w:spacing w:line="288" w:lineRule="auto"/>
        <w:ind w:firstLine="270"/>
        <w:jc w:val="both"/>
        <w:rPr>
          <w:sz w:val="24"/>
          <w:szCs w:val="24"/>
          <w:lang w:val="pt-BR"/>
        </w:rPr>
      </w:pPr>
      <w:r w:rsidRPr="00022E3E">
        <w:rPr>
          <w:sz w:val="24"/>
          <w:szCs w:val="24"/>
          <w:lang w:val="pt-BR"/>
        </w:rPr>
        <w:t>- Hai bên có trách nhiệm thực hiện nghiêm chỉnh và đầy đủ các điều khoản của hợp đồng. Bên nào vi phạm hợp đồng hoặc gây thiệt hại về vật chất phải chịu trách nhiệm theo quy định hiện hành của nhà nước Việt Nam.</w:t>
      </w:r>
    </w:p>
    <w:p w:rsidR="007D13EE" w:rsidRPr="00022E3E" w:rsidRDefault="007D13EE" w:rsidP="007D13EE">
      <w:pPr>
        <w:spacing w:line="288" w:lineRule="auto"/>
        <w:ind w:firstLine="270"/>
        <w:jc w:val="both"/>
        <w:rPr>
          <w:sz w:val="24"/>
          <w:szCs w:val="24"/>
          <w:lang w:val="pt-BR"/>
        </w:rPr>
      </w:pPr>
      <w:r w:rsidRPr="00022E3E">
        <w:rPr>
          <w:sz w:val="24"/>
          <w:szCs w:val="24"/>
          <w:lang w:val="pt-BR"/>
        </w:rPr>
        <w:t>- Trong quá trình thực hiện hợp đồng khi có những vấn đề tranh chấp hai bên phải kịp thời thông báo cho nhau biết và có trách nhiệm cùng nhau thương lượng giải quyết trên nguyên tắc đảm bảo các quy định hiện hành.</w:t>
      </w:r>
      <w:r w:rsidRPr="00022E3E">
        <w:rPr>
          <w:sz w:val="24"/>
          <w:szCs w:val="20"/>
          <w:lang w:val="pt-BR"/>
        </w:rPr>
        <w:t xml:space="preserve">Trong trường hợp không đạt được thỏa thuận giữa các bên, tranh chấp sẽ được đưa ra tòa án giải quyết theo quy định của pháp luật. Kết luận của tòa án sẽ là kết luận cuối cùng và các </w:t>
      </w:r>
      <w:r w:rsidRPr="00022E3E">
        <w:rPr>
          <w:spacing w:val="-6"/>
          <w:sz w:val="24"/>
          <w:szCs w:val="20"/>
          <w:lang w:val="pt-BR"/>
        </w:rPr>
        <w:t>bên có nghĩa vụ phải tuân thủ. Các chi phí liên quan đến việc khiếu kiện sẽ do bên thua kiện chịu.</w:t>
      </w:r>
    </w:p>
    <w:p w:rsidR="007D13EE" w:rsidRPr="00022E3E" w:rsidRDefault="007D13EE" w:rsidP="007D13EE">
      <w:pPr>
        <w:pStyle w:val="BodyTextIndent"/>
        <w:spacing w:before="60" w:line="288" w:lineRule="auto"/>
        <w:ind w:firstLine="270"/>
        <w:jc w:val="both"/>
        <w:rPr>
          <w:rFonts w:ascii="Times New Roman" w:hAnsi="Times New Roman"/>
          <w:szCs w:val="18"/>
          <w:lang w:val="pt-BR"/>
        </w:rPr>
      </w:pPr>
      <w:r w:rsidRPr="00022E3E">
        <w:rPr>
          <w:rFonts w:ascii="Times New Roman" w:hAnsi="Times New Roman"/>
          <w:sz w:val="24"/>
          <w:szCs w:val="18"/>
          <w:lang w:val="pt-BR"/>
        </w:rPr>
        <w:t>- Hợp đồng này có hiệu lực kể từ ngày hai bên ký kết hợp đồng và hết hiệu lực</w:t>
      </w:r>
      <w:r>
        <w:rPr>
          <w:rFonts w:ascii="Times New Roman" w:hAnsi="Times New Roman"/>
          <w:sz w:val="24"/>
          <w:szCs w:val="18"/>
          <w:lang w:val="pt-BR"/>
        </w:rPr>
        <w:t>, tự động thanh lý</w:t>
      </w:r>
      <w:r w:rsidRPr="00022E3E">
        <w:rPr>
          <w:rFonts w:ascii="Times New Roman" w:hAnsi="Times New Roman"/>
          <w:sz w:val="24"/>
          <w:szCs w:val="18"/>
          <w:lang w:val="pt-BR"/>
        </w:rPr>
        <w:t xml:space="preserve"> khi hai bên hoàn thành các nghĩa vụ trong hợp đồng này. </w:t>
      </w:r>
    </w:p>
    <w:p w:rsidR="007D13EE" w:rsidRPr="00022E3E" w:rsidRDefault="007D13EE" w:rsidP="007D13EE">
      <w:pPr>
        <w:tabs>
          <w:tab w:val="left" w:pos="90"/>
        </w:tabs>
        <w:spacing w:line="288" w:lineRule="auto"/>
        <w:ind w:firstLine="270"/>
        <w:jc w:val="both"/>
        <w:rPr>
          <w:sz w:val="24"/>
          <w:szCs w:val="24"/>
          <w:lang w:val="nl-NL"/>
        </w:rPr>
      </w:pPr>
      <w:r w:rsidRPr="00022E3E">
        <w:rPr>
          <w:sz w:val="24"/>
          <w:szCs w:val="24"/>
          <w:lang w:val="nl-NL"/>
        </w:rPr>
        <w:t>- Hợp đồng làm thành 0</w:t>
      </w:r>
      <w:r w:rsidR="00DE4453">
        <w:rPr>
          <w:sz w:val="24"/>
          <w:szCs w:val="24"/>
          <w:lang w:val="vi-VN"/>
        </w:rPr>
        <w:t>2</w:t>
      </w:r>
      <w:r w:rsidRPr="00022E3E">
        <w:rPr>
          <w:sz w:val="24"/>
          <w:szCs w:val="24"/>
          <w:lang w:val="nl-NL"/>
        </w:rPr>
        <w:t xml:space="preserve"> bản có giá trị pháp lý như nhau, Bên A giữ 02 bản, Bên B giữ 0</w:t>
      </w:r>
      <w:r w:rsidRPr="00022E3E">
        <w:rPr>
          <w:sz w:val="24"/>
          <w:szCs w:val="24"/>
          <w:lang w:val="vi-VN"/>
        </w:rPr>
        <w:t xml:space="preserve">2 </w:t>
      </w:r>
      <w:r w:rsidRPr="00022E3E">
        <w:rPr>
          <w:sz w:val="24"/>
          <w:szCs w:val="24"/>
          <w:lang w:val="nl-NL"/>
        </w:rPr>
        <w:t>bản;</w:t>
      </w:r>
    </w:p>
    <w:p w:rsidR="007D13EE" w:rsidRPr="00022E3E" w:rsidRDefault="007D13EE" w:rsidP="007D13EE">
      <w:pPr>
        <w:spacing w:before="60" w:line="288" w:lineRule="auto"/>
        <w:ind w:firstLine="270"/>
        <w:jc w:val="both"/>
        <w:rPr>
          <w:sz w:val="16"/>
          <w:szCs w:val="16"/>
        </w:rPr>
      </w:pPr>
    </w:p>
    <w:tbl>
      <w:tblPr>
        <w:tblW w:w="9356" w:type="dxa"/>
        <w:tblInd w:w="108" w:type="dxa"/>
        <w:tblLook w:val="04A0" w:firstRow="1" w:lastRow="0" w:firstColumn="1" w:lastColumn="0" w:noHBand="0" w:noVBand="1"/>
      </w:tblPr>
      <w:tblGrid>
        <w:gridCol w:w="4997"/>
        <w:gridCol w:w="4359"/>
      </w:tblGrid>
      <w:tr w:rsidR="007D13EE" w:rsidRPr="00B74911" w:rsidTr="00A07447">
        <w:tc>
          <w:tcPr>
            <w:tcW w:w="4997" w:type="dxa"/>
            <w:shd w:val="clear" w:color="auto" w:fill="auto"/>
          </w:tcPr>
          <w:p w:rsidR="007D13EE" w:rsidRPr="00022E3E" w:rsidRDefault="007D13EE" w:rsidP="00A07447">
            <w:pPr>
              <w:tabs>
                <w:tab w:val="left" w:pos="540"/>
              </w:tabs>
              <w:spacing w:before="60" w:after="60" w:line="288" w:lineRule="auto"/>
              <w:jc w:val="center"/>
              <w:rPr>
                <w:rFonts w:eastAsia="Times New Roman"/>
                <w:sz w:val="24"/>
                <w:szCs w:val="24"/>
              </w:rPr>
            </w:pPr>
            <w:r w:rsidRPr="00022E3E">
              <w:rPr>
                <w:rFonts w:eastAsia="Times New Roman"/>
                <w:b/>
                <w:sz w:val="24"/>
                <w:szCs w:val="24"/>
              </w:rPr>
              <w:t>ĐẠI DIỆN BÊN A</w:t>
            </w:r>
          </w:p>
        </w:tc>
        <w:tc>
          <w:tcPr>
            <w:tcW w:w="4359" w:type="dxa"/>
            <w:shd w:val="clear" w:color="auto" w:fill="auto"/>
          </w:tcPr>
          <w:p w:rsidR="007D13EE" w:rsidRPr="00B74911" w:rsidRDefault="007D13EE" w:rsidP="00A07447">
            <w:pPr>
              <w:tabs>
                <w:tab w:val="left" w:pos="540"/>
              </w:tabs>
              <w:spacing w:before="60" w:after="60" w:line="288" w:lineRule="auto"/>
              <w:jc w:val="center"/>
              <w:rPr>
                <w:rFonts w:eastAsia="Times New Roman"/>
                <w:sz w:val="24"/>
                <w:szCs w:val="24"/>
              </w:rPr>
            </w:pPr>
            <w:r w:rsidRPr="00022E3E">
              <w:rPr>
                <w:rFonts w:eastAsia="Times New Roman"/>
                <w:b/>
                <w:bCs/>
                <w:sz w:val="24"/>
                <w:szCs w:val="24"/>
              </w:rPr>
              <w:t>ĐẠI DIỆN BÊN B</w:t>
            </w:r>
          </w:p>
        </w:tc>
      </w:tr>
    </w:tbl>
    <w:p w:rsidR="007D13EE" w:rsidRPr="0074266B" w:rsidRDefault="007D13EE" w:rsidP="007D13EE">
      <w:pPr>
        <w:tabs>
          <w:tab w:val="left" w:pos="540"/>
        </w:tabs>
        <w:spacing w:before="60" w:after="60" w:line="288" w:lineRule="auto"/>
        <w:jc w:val="both"/>
        <w:rPr>
          <w:rFonts w:eastAsia="Times New Roman"/>
          <w:color w:val="000000"/>
          <w:sz w:val="24"/>
          <w:szCs w:val="24"/>
        </w:rPr>
      </w:pPr>
    </w:p>
    <w:p w:rsidR="007D13EE" w:rsidRPr="0074266B" w:rsidRDefault="007D13EE" w:rsidP="007D13EE">
      <w:pPr>
        <w:spacing w:before="60" w:after="60" w:line="288" w:lineRule="auto"/>
        <w:ind w:left="720" w:firstLine="720"/>
        <w:jc w:val="both"/>
        <w:rPr>
          <w:rFonts w:eastAsia="Times New Roman"/>
          <w:color w:val="000000"/>
          <w:sz w:val="24"/>
          <w:szCs w:val="24"/>
        </w:rPr>
      </w:pPr>
      <w:r w:rsidRPr="0074266B">
        <w:rPr>
          <w:rFonts w:eastAsia="Times New Roman" w:cs="Arial"/>
          <w:b/>
          <w:bCs/>
          <w:color w:val="000000"/>
          <w:sz w:val="24"/>
          <w:szCs w:val="24"/>
        </w:rPr>
        <w:t xml:space="preserve">                                               </w:t>
      </w:r>
    </w:p>
    <w:p w:rsidR="007D13EE" w:rsidRPr="0074266B" w:rsidRDefault="007D13EE" w:rsidP="007D13EE">
      <w:pPr>
        <w:spacing w:before="60" w:after="60" w:line="288" w:lineRule="auto"/>
        <w:jc w:val="both"/>
        <w:rPr>
          <w:sz w:val="24"/>
          <w:szCs w:val="24"/>
        </w:rPr>
      </w:pPr>
    </w:p>
    <w:p w:rsidR="001B5FC4" w:rsidRDefault="001B5FC4"/>
    <w:sectPr w:rsidR="001B5FC4" w:rsidSect="00182AAC">
      <w:footerReference w:type="even" r:id="rId7"/>
      <w:footerReference w:type="default" r:id="rId8"/>
      <w:pgSz w:w="11909" w:h="16834" w:code="9"/>
      <w:pgMar w:top="900" w:right="907" w:bottom="567" w:left="1361" w:header="284" w:footer="28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6AB2" w:rsidRDefault="00826AB2">
      <w:r>
        <w:separator/>
      </w:r>
    </w:p>
  </w:endnote>
  <w:endnote w:type="continuationSeparator" w:id="0">
    <w:p w:rsidR="00826AB2" w:rsidRDefault="00826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2370" w:rsidRDefault="00604ED2" w:rsidP="002C38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352370" w:rsidRDefault="00826A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2370" w:rsidRPr="00F16E1C" w:rsidRDefault="00604ED2" w:rsidP="002C3885">
    <w:pPr>
      <w:pStyle w:val="Footer"/>
      <w:jc w:val="center"/>
      <w:rPr>
        <w:sz w:val="22"/>
        <w:szCs w:val="22"/>
      </w:rPr>
    </w:pPr>
    <w:r>
      <w:rPr>
        <w:sz w:val="22"/>
        <w:szCs w:val="22"/>
      </w:rPr>
      <w:t>Trang</w:t>
    </w:r>
    <w:r w:rsidRPr="00F16E1C">
      <w:rPr>
        <w:sz w:val="22"/>
        <w:szCs w:val="22"/>
      </w:rPr>
      <w:t xml:space="preserve"> </w:t>
    </w:r>
    <w:r w:rsidRPr="00F16E1C">
      <w:rPr>
        <w:sz w:val="22"/>
        <w:szCs w:val="22"/>
      </w:rPr>
      <w:fldChar w:fldCharType="begin"/>
    </w:r>
    <w:r w:rsidRPr="00F16E1C">
      <w:rPr>
        <w:sz w:val="22"/>
        <w:szCs w:val="22"/>
      </w:rPr>
      <w:instrText xml:space="preserve"> PAGE </w:instrText>
    </w:r>
    <w:r w:rsidRPr="00F16E1C">
      <w:rPr>
        <w:sz w:val="22"/>
        <w:szCs w:val="22"/>
      </w:rPr>
      <w:fldChar w:fldCharType="separate"/>
    </w:r>
    <w:r w:rsidR="005333A7">
      <w:rPr>
        <w:noProof/>
        <w:sz w:val="22"/>
        <w:szCs w:val="22"/>
      </w:rPr>
      <w:t>2</w:t>
    </w:r>
    <w:r w:rsidRPr="00F16E1C">
      <w:rPr>
        <w:sz w:val="22"/>
        <w:szCs w:val="22"/>
      </w:rPr>
      <w:fldChar w:fldCharType="end"/>
    </w:r>
    <w:r>
      <w:rPr>
        <w:sz w:val="22"/>
        <w:szCs w:val="22"/>
      </w:rPr>
      <w:t>/</w:t>
    </w:r>
    <w:r w:rsidRPr="00F16E1C">
      <w:rPr>
        <w:sz w:val="22"/>
        <w:szCs w:val="22"/>
      </w:rPr>
      <w:fldChar w:fldCharType="begin"/>
    </w:r>
    <w:r w:rsidRPr="00F16E1C">
      <w:rPr>
        <w:sz w:val="22"/>
        <w:szCs w:val="22"/>
      </w:rPr>
      <w:instrText xml:space="preserve"> NUMPAGES </w:instrText>
    </w:r>
    <w:r w:rsidRPr="00F16E1C">
      <w:rPr>
        <w:sz w:val="22"/>
        <w:szCs w:val="22"/>
      </w:rPr>
      <w:fldChar w:fldCharType="separate"/>
    </w:r>
    <w:r w:rsidR="005333A7">
      <w:rPr>
        <w:noProof/>
        <w:sz w:val="22"/>
        <w:szCs w:val="22"/>
      </w:rPr>
      <w:t>5</w:t>
    </w:r>
    <w:r w:rsidRPr="00F16E1C">
      <w:rP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6AB2" w:rsidRDefault="00826AB2">
      <w:r>
        <w:separator/>
      </w:r>
    </w:p>
  </w:footnote>
  <w:footnote w:type="continuationSeparator" w:id="0">
    <w:p w:rsidR="00826AB2" w:rsidRDefault="00826A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14FB5"/>
    <w:multiLevelType w:val="multilevel"/>
    <w:tmpl w:val="15744340"/>
    <w:lvl w:ilvl="0">
      <w:start w:val="3"/>
      <w:numFmt w:val="decimal"/>
      <w:lvlText w:val="%1"/>
      <w:lvlJc w:val="left"/>
      <w:pPr>
        <w:ind w:left="525" w:hanging="525"/>
      </w:pPr>
      <w:rPr>
        <w:rFonts w:hint="default"/>
        <w:b/>
        <w:i/>
        <w:color w:val="000000"/>
      </w:rPr>
    </w:lvl>
    <w:lvl w:ilvl="1">
      <w:start w:val="1"/>
      <w:numFmt w:val="decimal"/>
      <w:lvlText w:val="%1.%2"/>
      <w:lvlJc w:val="left"/>
      <w:pPr>
        <w:ind w:left="525" w:hanging="525"/>
      </w:pPr>
      <w:rPr>
        <w:rFonts w:hint="default"/>
        <w:b/>
        <w:i/>
        <w:color w:val="000000"/>
      </w:rPr>
    </w:lvl>
    <w:lvl w:ilvl="2">
      <w:start w:val="2"/>
      <w:numFmt w:val="decimal"/>
      <w:lvlText w:val="%1.%2.%3"/>
      <w:lvlJc w:val="left"/>
      <w:pPr>
        <w:ind w:left="720" w:hanging="720"/>
      </w:pPr>
      <w:rPr>
        <w:rFonts w:hint="default"/>
        <w:b/>
        <w:i/>
        <w:color w:val="000000"/>
      </w:rPr>
    </w:lvl>
    <w:lvl w:ilvl="3">
      <w:start w:val="1"/>
      <w:numFmt w:val="decimal"/>
      <w:lvlText w:val="%1.%2.%3.%4"/>
      <w:lvlJc w:val="left"/>
      <w:pPr>
        <w:ind w:left="720" w:hanging="720"/>
      </w:pPr>
      <w:rPr>
        <w:rFonts w:hint="default"/>
        <w:b/>
        <w:i/>
        <w:color w:val="000000"/>
      </w:rPr>
    </w:lvl>
    <w:lvl w:ilvl="4">
      <w:start w:val="1"/>
      <w:numFmt w:val="decimal"/>
      <w:lvlText w:val="%1.%2.%3.%4.%5"/>
      <w:lvlJc w:val="left"/>
      <w:pPr>
        <w:ind w:left="1080" w:hanging="1080"/>
      </w:pPr>
      <w:rPr>
        <w:rFonts w:hint="default"/>
        <w:b/>
        <w:i/>
        <w:color w:val="000000"/>
      </w:rPr>
    </w:lvl>
    <w:lvl w:ilvl="5">
      <w:start w:val="1"/>
      <w:numFmt w:val="decimal"/>
      <w:lvlText w:val="%1.%2.%3.%4.%5.%6"/>
      <w:lvlJc w:val="left"/>
      <w:pPr>
        <w:ind w:left="1440" w:hanging="1440"/>
      </w:pPr>
      <w:rPr>
        <w:rFonts w:hint="default"/>
        <w:b/>
        <w:i/>
        <w:color w:val="000000"/>
      </w:rPr>
    </w:lvl>
    <w:lvl w:ilvl="6">
      <w:start w:val="1"/>
      <w:numFmt w:val="decimal"/>
      <w:lvlText w:val="%1.%2.%3.%4.%5.%6.%7"/>
      <w:lvlJc w:val="left"/>
      <w:pPr>
        <w:ind w:left="1440" w:hanging="1440"/>
      </w:pPr>
      <w:rPr>
        <w:rFonts w:hint="default"/>
        <w:b/>
        <w:i/>
        <w:color w:val="000000"/>
      </w:rPr>
    </w:lvl>
    <w:lvl w:ilvl="7">
      <w:start w:val="1"/>
      <w:numFmt w:val="decimal"/>
      <w:lvlText w:val="%1.%2.%3.%4.%5.%6.%7.%8"/>
      <w:lvlJc w:val="left"/>
      <w:pPr>
        <w:ind w:left="1800" w:hanging="1800"/>
      </w:pPr>
      <w:rPr>
        <w:rFonts w:hint="default"/>
        <w:b/>
        <w:i/>
        <w:color w:val="000000"/>
      </w:rPr>
    </w:lvl>
    <w:lvl w:ilvl="8">
      <w:start w:val="1"/>
      <w:numFmt w:val="decimal"/>
      <w:lvlText w:val="%1.%2.%3.%4.%5.%6.%7.%8.%9"/>
      <w:lvlJc w:val="left"/>
      <w:pPr>
        <w:ind w:left="1800" w:hanging="1800"/>
      </w:pPr>
      <w:rPr>
        <w:rFonts w:hint="default"/>
        <w:b/>
        <w:i/>
        <w:color w:val="000000"/>
      </w:rPr>
    </w:lvl>
  </w:abstractNum>
  <w:abstractNum w:abstractNumId="1">
    <w:nsid w:val="306417F1"/>
    <w:multiLevelType w:val="multilevel"/>
    <w:tmpl w:val="2294C874"/>
    <w:lvl w:ilvl="0">
      <w:start w:val="3"/>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b/>
      </w:rPr>
    </w:lvl>
    <w:lvl w:ilvl="2">
      <w:start w:val="1"/>
      <w:numFmt w:val="decimal"/>
      <w:lvlText w:val="%1.%2.%3."/>
      <w:lvlJc w:val="left"/>
      <w:pPr>
        <w:tabs>
          <w:tab w:val="num" w:pos="720"/>
        </w:tabs>
        <w:ind w:left="720" w:hanging="720"/>
      </w:pPr>
      <w:rPr>
        <w:rFonts w:cs="Times New Roman" w:hint="default"/>
        <w:i/>
      </w:rPr>
    </w:lvl>
    <w:lvl w:ilvl="3">
      <w:start w:val="1"/>
      <w:numFmt w:val="decimal"/>
      <w:lvlText w:val="%1.%2.%3.%4."/>
      <w:lvlJc w:val="left"/>
      <w:pPr>
        <w:tabs>
          <w:tab w:val="num" w:pos="720"/>
        </w:tabs>
        <w:ind w:left="720" w:hanging="720"/>
      </w:pPr>
      <w:rPr>
        <w:rFonts w:cs="Times New Roman" w:hint="default"/>
      </w:rPr>
    </w:lvl>
    <w:lvl w:ilvl="4">
      <w:numFmt w:val="none"/>
      <w:lvlText w:val=""/>
      <w:lvlJc w:val="left"/>
      <w:pPr>
        <w:tabs>
          <w:tab w:val="num" w:pos="360"/>
        </w:tabs>
      </w:p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nsid w:val="646656E9"/>
    <w:multiLevelType w:val="multilevel"/>
    <w:tmpl w:val="AB22C292"/>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numFmt w:val="none"/>
      <w:lvlText w:val=""/>
      <w:lvlJc w:val="left"/>
      <w:pPr>
        <w:tabs>
          <w:tab w:val="num" w:pos="360"/>
        </w:tabs>
      </w:p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nsid w:val="66701D80"/>
    <w:multiLevelType w:val="multilevel"/>
    <w:tmpl w:val="EAC04ACE"/>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44"/>
        </w:tabs>
        <w:ind w:left="644" w:hanging="360"/>
      </w:pPr>
      <w:rPr>
        <w:rFonts w:cs="Times New Roman" w:hint="default"/>
        <w:b w:val="0"/>
        <w:bCs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numFmt w:val="none"/>
      <w:lvlText w:val=""/>
      <w:lvlJc w:val="left"/>
      <w:pPr>
        <w:tabs>
          <w:tab w:val="num" w:pos="360"/>
        </w:tabs>
      </w:p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nsid w:val="69082557"/>
    <w:multiLevelType w:val="hybridMultilevel"/>
    <w:tmpl w:val="70FC056A"/>
    <w:lvl w:ilvl="0" w:tplc="8F0088D6">
      <w:numFmt w:val="bullet"/>
      <w:lvlText w:val="-"/>
      <w:lvlJc w:val="left"/>
      <w:pPr>
        <w:tabs>
          <w:tab w:val="num" w:pos="360"/>
        </w:tabs>
        <w:ind w:left="360" w:hanging="360"/>
      </w:pPr>
      <w:rPr>
        <w:rFonts w:ascii="Times New Roman" w:eastAsia="Times New Roman" w:hAnsi="Times New Roman" w:hint="default"/>
      </w:rPr>
    </w:lvl>
    <w:lvl w:ilvl="1" w:tplc="04090009">
      <w:start w:val="1"/>
      <w:numFmt w:val="bullet"/>
      <w:lvlText w:val=""/>
      <w:lvlJc w:val="left"/>
      <w:pPr>
        <w:tabs>
          <w:tab w:val="num" w:pos="1440"/>
        </w:tabs>
        <w:ind w:left="1440" w:hanging="360"/>
      </w:pPr>
      <w:rPr>
        <w:rFonts w:ascii="Times New Roman" w:hAnsi="Times New Roman" w:hint="default"/>
      </w:rPr>
    </w:lvl>
    <w:lvl w:ilvl="2" w:tplc="04090005" w:tentative="1">
      <w:start w:val="1"/>
      <w:numFmt w:val="bullet"/>
      <w:lvlText w:val=""/>
      <w:lvlJc w:val="left"/>
      <w:pPr>
        <w:tabs>
          <w:tab w:val="num" w:pos="2160"/>
        </w:tabs>
        <w:ind w:left="2160" w:hanging="360"/>
      </w:pPr>
      <w:rPr>
        <w:rFonts w:ascii="Times New Roman" w:hAnsi="Times New Roman" w:hint="default"/>
      </w:rPr>
    </w:lvl>
    <w:lvl w:ilvl="3" w:tplc="04090001" w:tentative="1">
      <w:start w:val="1"/>
      <w:numFmt w:val="bullet"/>
      <w:lvlText w:val=""/>
      <w:lvlJc w:val="left"/>
      <w:pPr>
        <w:tabs>
          <w:tab w:val="num" w:pos="2880"/>
        </w:tabs>
        <w:ind w:left="2880" w:hanging="360"/>
      </w:pPr>
      <w:rPr>
        <w:rFonts w:ascii="Times New Roman" w:hAnsi="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Times New Roman" w:hAnsi="Times New Roman" w:hint="default"/>
      </w:rPr>
    </w:lvl>
    <w:lvl w:ilvl="6" w:tplc="04090001" w:tentative="1">
      <w:start w:val="1"/>
      <w:numFmt w:val="bullet"/>
      <w:lvlText w:val=""/>
      <w:lvlJc w:val="left"/>
      <w:pPr>
        <w:tabs>
          <w:tab w:val="num" w:pos="5040"/>
        </w:tabs>
        <w:ind w:left="5040" w:hanging="360"/>
      </w:pPr>
      <w:rPr>
        <w:rFonts w:ascii="Times New Roman" w:hAnsi="Times New Roman"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3EE"/>
    <w:rsid w:val="001B5FC4"/>
    <w:rsid w:val="005333A7"/>
    <w:rsid w:val="00604ED2"/>
    <w:rsid w:val="00771342"/>
    <w:rsid w:val="007D13EE"/>
    <w:rsid w:val="00826AB2"/>
    <w:rsid w:val="00DE4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984103-7014-4AA2-B211-D4EABEEBD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3EE"/>
    <w:pPr>
      <w:spacing w:after="0" w:line="240" w:lineRule="auto"/>
    </w:pPr>
    <w:rPr>
      <w:rFonts w:ascii="Times New Roman" w:eastAsia="Calibri" w:hAnsi="Times New Roman" w:cs="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7D13EE"/>
    <w:pPr>
      <w:tabs>
        <w:tab w:val="center" w:pos="4320"/>
        <w:tab w:val="right" w:pos="8640"/>
      </w:tabs>
    </w:pPr>
    <w:rPr>
      <w:rFonts w:eastAsia="Times New Roman"/>
      <w:sz w:val="24"/>
      <w:szCs w:val="24"/>
      <w:lang w:val="x-none" w:eastAsia="x-none"/>
    </w:rPr>
  </w:style>
  <w:style w:type="character" w:customStyle="1" w:styleId="FooterChar">
    <w:name w:val="Footer Char"/>
    <w:basedOn w:val="DefaultParagraphFont"/>
    <w:link w:val="Footer"/>
    <w:rsid w:val="007D13EE"/>
    <w:rPr>
      <w:rFonts w:ascii="Times New Roman" w:eastAsia="Times New Roman" w:hAnsi="Times New Roman" w:cs="Times New Roman"/>
      <w:sz w:val="24"/>
      <w:szCs w:val="24"/>
      <w:lang w:val="x-none" w:eastAsia="x-none"/>
    </w:rPr>
  </w:style>
  <w:style w:type="character" w:styleId="PageNumber">
    <w:name w:val="page number"/>
    <w:rsid w:val="007D13EE"/>
    <w:rPr>
      <w:rFonts w:cs="Times New Roman"/>
    </w:rPr>
  </w:style>
  <w:style w:type="paragraph" w:styleId="ListParagraph">
    <w:name w:val="List Paragraph"/>
    <w:basedOn w:val="Normal"/>
    <w:link w:val="ListParagraphChar"/>
    <w:uiPriority w:val="99"/>
    <w:qFormat/>
    <w:rsid w:val="007D13EE"/>
    <w:pPr>
      <w:spacing w:after="200" w:line="276" w:lineRule="auto"/>
      <w:ind w:left="720"/>
      <w:contextualSpacing/>
    </w:pPr>
    <w:rPr>
      <w:rFonts w:ascii="Calibri" w:hAnsi="Calibri"/>
      <w:sz w:val="22"/>
    </w:rPr>
  </w:style>
  <w:style w:type="character" w:customStyle="1" w:styleId="ListParagraphChar">
    <w:name w:val="List Paragraph Char"/>
    <w:link w:val="ListParagraph"/>
    <w:uiPriority w:val="99"/>
    <w:locked/>
    <w:rsid w:val="007D13EE"/>
    <w:rPr>
      <w:rFonts w:ascii="Calibri" w:eastAsia="Calibri" w:hAnsi="Calibri" w:cs="Times New Roman"/>
    </w:rPr>
  </w:style>
  <w:style w:type="paragraph" w:styleId="BodyTextIndent">
    <w:name w:val="Body Text Indent"/>
    <w:basedOn w:val="Normal"/>
    <w:link w:val="BodyTextIndentChar"/>
    <w:rsid w:val="007D13EE"/>
    <w:pPr>
      <w:tabs>
        <w:tab w:val="left" w:pos="993"/>
      </w:tabs>
      <w:ind w:firstLine="633"/>
    </w:pPr>
    <w:rPr>
      <w:rFonts w:ascii="VNI-Times" w:eastAsia="Times New Roman" w:hAnsi="VNI-Times"/>
      <w:sz w:val="22"/>
      <w:szCs w:val="20"/>
    </w:rPr>
  </w:style>
  <w:style w:type="character" w:customStyle="1" w:styleId="BodyTextIndentChar">
    <w:name w:val="Body Text Indent Char"/>
    <w:basedOn w:val="DefaultParagraphFont"/>
    <w:link w:val="BodyTextIndent"/>
    <w:rsid w:val="007D13EE"/>
    <w:rPr>
      <w:rFonts w:ascii="VNI-Times" w:eastAsia="Times New Roman" w:hAnsi="VNI-Times" w:cs="Times New Roman"/>
      <w:szCs w:val="20"/>
    </w:rPr>
  </w:style>
  <w:style w:type="table" w:styleId="TableGrid">
    <w:name w:val="Table Grid"/>
    <w:basedOn w:val="TableNormal"/>
    <w:uiPriority w:val="39"/>
    <w:rsid w:val="00DE44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2054</Words>
  <Characters>11710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3</cp:revision>
  <dcterms:created xsi:type="dcterms:W3CDTF">2024-11-18T01:48:00Z</dcterms:created>
  <dcterms:modified xsi:type="dcterms:W3CDTF">2024-11-18T01:48:00Z</dcterms:modified>
</cp:coreProperties>
</file>