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DA74E9" w14:textId="40D206DE" w:rsidR="00C11676" w:rsidRPr="00A033E3" w:rsidRDefault="00AC09EF" w:rsidP="00AC09EF">
      <w:pPr>
        <w:tabs>
          <w:tab w:val="clear" w:pos="360"/>
          <w:tab w:val="clear" w:pos="720"/>
          <w:tab w:val="clear" w:pos="1080"/>
        </w:tabs>
        <w:spacing w:before="60" w:after="60" w:line="276" w:lineRule="auto"/>
        <w:jc w:val="right"/>
        <w:rPr>
          <w:b/>
          <w:color w:val="auto"/>
        </w:rPr>
      </w:pPr>
      <w:r w:rsidRPr="00CA4AEB">
        <w:rPr>
          <w:i/>
          <w:color w:val="auto"/>
        </w:rPr>
        <w:t xml:space="preserve">Ngày …. Tháng …. Năm </w:t>
      </w:r>
      <w:proofErr w:type="gramStart"/>
      <w:r w:rsidRPr="00CA4AEB">
        <w:rPr>
          <w:i/>
          <w:color w:val="auto"/>
        </w:rPr>
        <w:t>…..</w:t>
      </w:r>
      <w:proofErr w:type="gramEnd"/>
    </w:p>
    <w:p w14:paraId="702C827C" w14:textId="183B5EB8" w:rsidR="00D07744" w:rsidRPr="00C11676" w:rsidRDefault="00EE7C98" w:rsidP="0053407C">
      <w:pPr>
        <w:spacing w:before="60" w:after="60" w:line="276" w:lineRule="auto"/>
        <w:jc w:val="center"/>
        <w:rPr>
          <w:b/>
          <w:iCs/>
          <w:color w:val="auto"/>
        </w:rPr>
      </w:pPr>
      <w:r w:rsidRPr="00C11676">
        <w:rPr>
          <w:b/>
          <w:iCs/>
          <w:color w:val="auto"/>
        </w:rPr>
        <w:tab/>
      </w:r>
      <w:r w:rsidR="00B27B48" w:rsidRPr="00C11676">
        <w:rPr>
          <w:b/>
          <w:iCs/>
          <w:color w:val="auto"/>
        </w:rPr>
        <w:t>T</w:t>
      </w:r>
      <w:r w:rsidR="003E2185" w:rsidRPr="00C11676">
        <w:rPr>
          <w:b/>
          <w:iCs/>
          <w:color w:val="auto"/>
        </w:rPr>
        <w:t xml:space="preserve">HƯ </w:t>
      </w:r>
      <w:r w:rsidR="008414D5" w:rsidRPr="00C11676">
        <w:rPr>
          <w:b/>
          <w:iCs/>
          <w:color w:val="auto"/>
        </w:rPr>
        <w:t>BẢO LÃNH BẢO HÀNH</w:t>
      </w:r>
    </w:p>
    <w:p w14:paraId="532612A0" w14:textId="76A564DB" w:rsidR="0093440D" w:rsidRPr="00C11676" w:rsidRDefault="0093440D" w:rsidP="0053407C">
      <w:pPr>
        <w:spacing w:before="60" w:after="60" w:line="276" w:lineRule="auto"/>
        <w:jc w:val="center"/>
        <w:rPr>
          <w:b/>
          <w:iCs/>
          <w:color w:val="auto"/>
        </w:rPr>
      </w:pPr>
      <w:r w:rsidRPr="00C11676">
        <w:rPr>
          <w:color w:val="auto"/>
        </w:rPr>
        <w:t>Số: ………………………</w:t>
      </w:r>
    </w:p>
    <w:p w14:paraId="3BE50EEF" w14:textId="77777777" w:rsidR="006641E0" w:rsidRPr="00220334" w:rsidRDefault="006641E0" w:rsidP="0053407C">
      <w:pPr>
        <w:spacing w:before="60" w:after="60" w:line="276" w:lineRule="auto"/>
        <w:jc w:val="left"/>
        <w:rPr>
          <w:b/>
          <w:iCs/>
          <w:color w:val="auto"/>
        </w:rPr>
      </w:pPr>
    </w:p>
    <w:p w14:paraId="7696B878" w14:textId="545E5182" w:rsidR="00D07744" w:rsidRPr="00220334" w:rsidRDefault="00D07744" w:rsidP="0053407C">
      <w:pPr>
        <w:spacing w:before="60" w:after="60" w:line="276" w:lineRule="auto"/>
        <w:jc w:val="left"/>
        <w:rPr>
          <w:iCs/>
          <w:color w:val="auto"/>
        </w:rPr>
      </w:pPr>
      <w:r w:rsidRPr="00220334">
        <w:rPr>
          <w:b/>
          <w:iCs/>
          <w:color w:val="auto"/>
        </w:rPr>
        <w:t xml:space="preserve">Kính gửi: </w:t>
      </w:r>
      <w:r w:rsidR="00CC25C2" w:rsidRPr="006F0730">
        <w:rPr>
          <w:iCs/>
          <w:color w:val="auto"/>
        </w:rPr>
        <w:t>Công Ty TNHH MTV Khai Thác Công Trình Thủy Lợi Đa Độ</w:t>
      </w:r>
    </w:p>
    <w:p w14:paraId="0F2FC351" w14:textId="77777777" w:rsidR="00D07744" w:rsidRPr="00220334" w:rsidRDefault="00D07744" w:rsidP="0053407C">
      <w:pPr>
        <w:spacing w:before="60" w:after="60" w:line="276" w:lineRule="auto"/>
        <w:rPr>
          <w:iCs/>
          <w:color w:val="auto"/>
        </w:rPr>
      </w:pPr>
    </w:p>
    <w:p w14:paraId="696C9A87" w14:textId="5164578E" w:rsidR="00A40E91" w:rsidRPr="00220334" w:rsidRDefault="00D07744" w:rsidP="0053407C">
      <w:pPr>
        <w:spacing w:before="60" w:after="60" w:line="276" w:lineRule="auto"/>
        <w:rPr>
          <w:iCs/>
          <w:color w:val="auto"/>
        </w:rPr>
      </w:pPr>
      <w:r w:rsidRPr="00220334">
        <w:rPr>
          <w:iCs/>
          <w:color w:val="auto"/>
        </w:rPr>
        <w:t xml:space="preserve">Chúng tôi, </w:t>
      </w:r>
      <w:r w:rsidR="006641E0" w:rsidRPr="00220334">
        <w:rPr>
          <w:iCs/>
          <w:color w:val="auto"/>
        </w:rPr>
        <w:t>Ngân hàng Thương mại cổ phầ</w:t>
      </w:r>
      <w:r w:rsidR="00B66BBB" w:rsidRPr="00220334">
        <w:rPr>
          <w:iCs/>
          <w:color w:val="auto"/>
        </w:rPr>
        <w:t xml:space="preserve">n Kỹ thương Việt Nam </w:t>
      </w:r>
      <w:r w:rsidR="00F14F3F" w:rsidRPr="006F0730">
        <w:rPr>
          <w:iCs/>
          <w:color w:val="auto"/>
        </w:rPr>
        <w:t>- Chi nhánh Hải Phòng</w:t>
      </w:r>
      <w:r w:rsidRPr="00220334">
        <w:rPr>
          <w:iCs/>
          <w:color w:val="auto"/>
        </w:rPr>
        <w:t xml:space="preserve"> có </w:t>
      </w:r>
      <w:r w:rsidR="00812AB4" w:rsidRPr="00220334">
        <w:rPr>
          <w:iCs/>
          <w:color w:val="auto"/>
        </w:rPr>
        <w:t>địa chỉ</w:t>
      </w:r>
      <w:r w:rsidRPr="00220334">
        <w:rPr>
          <w:iCs/>
          <w:color w:val="auto"/>
        </w:rPr>
        <w:t xml:space="preserve"> tại </w:t>
      </w:r>
      <w:r w:rsidR="00583C8C" w:rsidRPr="006F0730">
        <w:rPr>
          <w:iCs/>
          <w:color w:val="auto"/>
        </w:rPr>
        <w:t xml:space="preserve">Thửa số 06 Lô 3A dự án KĐTM Ngã 5 Sân bay Cát Bi, phường Ngô Quyền, thành phố Hải Phòng </w:t>
      </w:r>
      <w:r w:rsidR="006A305B" w:rsidRPr="00220334">
        <w:rPr>
          <w:iCs/>
          <w:color w:val="auto"/>
        </w:rPr>
        <w:t xml:space="preserve">(sau đây gọi là “Techcombank”) </w:t>
      </w:r>
      <w:r w:rsidRPr="00220334">
        <w:rPr>
          <w:iCs/>
          <w:color w:val="auto"/>
        </w:rPr>
        <w:t xml:space="preserve">chấp thuận cung cấp một bảo lãnh </w:t>
      </w:r>
      <w:r w:rsidR="008414D5" w:rsidRPr="00220334">
        <w:rPr>
          <w:iCs/>
          <w:color w:val="auto"/>
        </w:rPr>
        <w:t>bảo hành</w:t>
      </w:r>
      <w:r w:rsidRPr="00220334">
        <w:rPr>
          <w:iCs/>
          <w:color w:val="auto"/>
        </w:rPr>
        <w:t xml:space="preserve"> cho </w:t>
      </w:r>
      <w:r w:rsidR="00063DB1" w:rsidRPr="006F0730">
        <w:rPr>
          <w:iCs/>
          <w:color w:val="auto"/>
        </w:rPr>
        <w:t xml:space="preserve">Công Ty TNHH MTV Khai Thác Công Trình Thủy Lợi Đa Độ địa chỉ tại Số 385 đường Hoàng Thiết Tâm (tỉnh lộ 360), Văn Tràng 1, Xã An Lão, TP Hải Phòng, Việt Nam </w:t>
      </w:r>
      <w:r w:rsidR="00080060" w:rsidRPr="00220334">
        <w:rPr>
          <w:iCs/>
          <w:color w:val="auto"/>
        </w:rPr>
        <w:t>(</w:t>
      </w:r>
      <w:r w:rsidR="00E677C1" w:rsidRPr="00220334">
        <w:rPr>
          <w:iCs/>
          <w:color w:val="auto"/>
        </w:rPr>
        <w:t xml:space="preserve">sau đây gọi là </w:t>
      </w:r>
      <w:r w:rsidR="00220334">
        <w:rPr>
          <w:iCs/>
          <w:color w:val="auto"/>
        </w:rPr>
        <w:t>“</w:t>
      </w:r>
      <w:r w:rsidR="00E677C1" w:rsidRPr="00220334">
        <w:rPr>
          <w:iCs/>
          <w:color w:val="auto"/>
        </w:rPr>
        <w:t>Bên nhận bảo lãnh</w:t>
      </w:r>
      <w:r w:rsidR="00DF3888" w:rsidRPr="00220334">
        <w:rPr>
          <w:iCs/>
          <w:color w:val="auto"/>
        </w:rPr>
        <w:t>”</w:t>
      </w:r>
      <w:r w:rsidR="00E677C1" w:rsidRPr="00220334">
        <w:rPr>
          <w:iCs/>
          <w:color w:val="auto"/>
        </w:rPr>
        <w:t>)</w:t>
      </w:r>
      <w:r w:rsidRPr="00220334">
        <w:rPr>
          <w:iCs/>
          <w:color w:val="auto"/>
        </w:rPr>
        <w:t xml:space="preserve"> với giá trị là</w:t>
      </w:r>
      <w:r w:rsidR="00E677C1" w:rsidRPr="00220334">
        <w:rPr>
          <w:iCs/>
          <w:color w:val="auto"/>
        </w:rPr>
        <w:t xml:space="preserve"> </w:t>
      </w:r>
      <w:r w:rsidR="005A0B20" w:rsidRPr="006F0730">
        <w:rPr>
          <w:iCs/>
          <w:color w:val="auto"/>
        </w:rPr>
        <w:t>15.667.150 VND (Bằng chữ: Mười lăm triệu sáu trăm sáu mươi bảy nghìn một trăm năm mươi đồng</w:t>
      </w:r>
      <w:r w:rsidR="00750E2E" w:rsidRPr="006F0730">
        <w:rPr>
          <w:iCs/>
          <w:color w:val="auto"/>
        </w:rPr>
        <w:t>)</w:t>
      </w:r>
      <w:r w:rsidRPr="00220334">
        <w:rPr>
          <w:iCs/>
          <w:color w:val="auto"/>
        </w:rPr>
        <w:t xml:space="preserve"> </w:t>
      </w:r>
      <w:r w:rsidR="00A40E91" w:rsidRPr="006F0730">
        <w:rPr>
          <w:color w:val="auto"/>
        </w:rPr>
        <w:t xml:space="preserve">(Sau đây gọi là </w:t>
      </w:r>
      <w:r w:rsidR="00B3421D" w:rsidRPr="006F0730">
        <w:rPr>
          <w:color w:val="auto"/>
        </w:rPr>
        <w:t>“</w:t>
      </w:r>
      <w:r w:rsidR="00A40E91" w:rsidRPr="006F0730">
        <w:rPr>
          <w:color w:val="auto"/>
        </w:rPr>
        <w:t>Số tiền bảo lãnh</w:t>
      </w:r>
      <w:r w:rsidR="00B3421D" w:rsidRPr="006F0730">
        <w:rPr>
          <w:color w:val="auto"/>
        </w:rPr>
        <w:t>”</w:t>
      </w:r>
      <w:r w:rsidR="00A40E91" w:rsidRPr="006F0730">
        <w:rPr>
          <w:color w:val="auto"/>
        </w:rPr>
        <w:t>)</w:t>
      </w:r>
      <w:r w:rsidR="00A40E91" w:rsidRPr="00220334">
        <w:rPr>
          <w:color w:val="auto"/>
        </w:rPr>
        <w:t xml:space="preserve"> </w:t>
      </w:r>
      <w:r w:rsidRPr="00220334">
        <w:rPr>
          <w:iCs/>
          <w:color w:val="auto"/>
        </w:rPr>
        <w:t xml:space="preserve">để bảo lãnh cho </w:t>
      </w:r>
      <w:r w:rsidR="00BD2D78" w:rsidRPr="006F0730">
        <w:rPr>
          <w:iCs/>
          <w:color w:val="auto"/>
        </w:rPr>
        <w:t>Công Ty TNHH Xây Dựng Định Sơn địa chỉ tại Thôn 1 (tại nhà Ông Nguyễn Sĩ Định), Xã Nghi Dương, Thành phố Hải Phòng, Việt Nam</w:t>
      </w:r>
      <w:r w:rsidR="00D025BC" w:rsidRPr="006F0730">
        <w:rPr>
          <w:iCs/>
          <w:color w:val="auto"/>
        </w:rPr>
        <w:t xml:space="preserve"> </w:t>
      </w:r>
      <w:r w:rsidR="00080060" w:rsidRPr="00220334">
        <w:rPr>
          <w:iCs/>
          <w:color w:val="auto"/>
        </w:rPr>
        <w:t>(</w:t>
      </w:r>
      <w:r w:rsidR="00E677C1" w:rsidRPr="00220334">
        <w:rPr>
          <w:iCs/>
          <w:color w:val="auto"/>
        </w:rPr>
        <w:t xml:space="preserve">sau đây gọi là </w:t>
      </w:r>
      <w:r w:rsidR="00220334">
        <w:rPr>
          <w:iCs/>
          <w:color w:val="auto"/>
        </w:rPr>
        <w:t>“</w:t>
      </w:r>
      <w:r w:rsidR="00E677C1" w:rsidRPr="00220334">
        <w:rPr>
          <w:iCs/>
          <w:color w:val="auto"/>
        </w:rPr>
        <w:t>Bên được bảo lãnh</w:t>
      </w:r>
      <w:r w:rsidR="00220334">
        <w:rPr>
          <w:iCs/>
          <w:color w:val="auto"/>
        </w:rPr>
        <w:t>”</w:t>
      </w:r>
      <w:r w:rsidR="00E677C1" w:rsidRPr="00220334">
        <w:rPr>
          <w:iCs/>
          <w:color w:val="auto"/>
        </w:rPr>
        <w:t>)</w:t>
      </w:r>
      <w:r w:rsidRPr="00220334">
        <w:rPr>
          <w:iCs/>
          <w:color w:val="auto"/>
        </w:rPr>
        <w:t xml:space="preserve"> thực </w:t>
      </w:r>
      <w:r w:rsidR="00D83FFF" w:rsidRPr="00220334">
        <w:rPr>
          <w:iCs/>
          <w:color w:val="auto"/>
        </w:rPr>
        <w:t xml:space="preserve">hiện </w:t>
      </w:r>
      <w:r w:rsidRPr="00220334">
        <w:rPr>
          <w:iCs/>
          <w:color w:val="auto"/>
        </w:rPr>
        <w:t xml:space="preserve">các nghĩa vụ </w:t>
      </w:r>
      <w:r w:rsidR="008414D5" w:rsidRPr="00220334">
        <w:rPr>
          <w:iCs/>
          <w:color w:val="auto"/>
        </w:rPr>
        <w:t>bảo hành</w:t>
      </w:r>
      <w:r w:rsidRPr="00220334">
        <w:rPr>
          <w:iCs/>
          <w:color w:val="auto"/>
        </w:rPr>
        <w:t xml:space="preserve"> theo</w:t>
      </w:r>
      <w:r w:rsidR="008414D5" w:rsidRPr="00220334">
        <w:rPr>
          <w:iCs/>
          <w:color w:val="auto"/>
        </w:rPr>
        <w:t xml:space="preserve"> quy định tại </w:t>
      </w:r>
      <w:r w:rsidRPr="00220334">
        <w:rPr>
          <w:iCs/>
          <w:color w:val="auto"/>
        </w:rPr>
        <w:t xml:space="preserve">hợp đồng số </w:t>
      </w:r>
      <w:r w:rsidR="00510F85" w:rsidRPr="00220334">
        <w:rPr>
          <w:iCs/>
          <w:color w:val="auto"/>
        </w:rPr>
        <w:t xml:space="preserve">10.1/2025/HĐTCXD </w:t>
      </w:r>
      <w:r w:rsidRPr="00220334">
        <w:rPr>
          <w:iCs/>
          <w:color w:val="auto"/>
        </w:rPr>
        <w:t>ngày</w:t>
      </w:r>
      <w:r w:rsidR="000658BE" w:rsidRPr="00220334">
        <w:rPr>
          <w:iCs/>
          <w:color w:val="auto"/>
        </w:rPr>
        <w:t xml:space="preserve"> 31/10/2025</w:t>
      </w:r>
      <w:r w:rsidR="00F03425">
        <w:rPr>
          <w:iCs/>
          <w:color w:val="auto"/>
        </w:rPr>
        <w:t xml:space="preserve"> về việc </w:t>
      </w:r>
      <w:r w:rsidR="00F03425" w:rsidRPr="00715A37">
        <w:rPr>
          <w:color w:val="auto"/>
        </w:rPr>
        <w:t>Thi công xây dựng công trình: Kênh hút TB Cẩm Hoàn - Hạng mục: Nạo vét, đắp bờ từ kênh Cống Thống 1 đến trạm bơm Cẩm Hoàn, L=638m</w:t>
      </w:r>
      <w:r w:rsidR="000658BE" w:rsidRPr="00220334">
        <w:rPr>
          <w:iCs/>
          <w:color w:val="auto"/>
        </w:rPr>
        <w:t xml:space="preserve"> </w:t>
      </w:r>
      <w:r w:rsidRPr="00220334">
        <w:rPr>
          <w:iCs/>
          <w:color w:val="auto"/>
        </w:rPr>
        <w:t xml:space="preserve">giữa </w:t>
      </w:r>
      <w:r w:rsidR="00E677C1" w:rsidRPr="00220334">
        <w:rPr>
          <w:iCs/>
          <w:color w:val="auto"/>
        </w:rPr>
        <w:t>Bên nhận bảo lãnh và Bên được bảo lãnh</w:t>
      </w:r>
      <w:r w:rsidRPr="00220334">
        <w:rPr>
          <w:iCs/>
          <w:color w:val="auto"/>
        </w:rPr>
        <w:t xml:space="preserve"> (sau đây gọi là </w:t>
      </w:r>
      <w:r w:rsidR="001F0D60" w:rsidRPr="00220334">
        <w:rPr>
          <w:iCs/>
          <w:color w:val="auto"/>
        </w:rPr>
        <w:t>“</w:t>
      </w:r>
      <w:r w:rsidRPr="00220334">
        <w:rPr>
          <w:iCs/>
          <w:color w:val="auto"/>
        </w:rPr>
        <w:t>Hợp đồng</w:t>
      </w:r>
      <w:r w:rsidR="001F0D60" w:rsidRPr="00220334">
        <w:rPr>
          <w:iCs/>
          <w:color w:val="auto"/>
        </w:rPr>
        <w:t>”</w:t>
      </w:r>
      <w:r w:rsidRPr="00220334">
        <w:rPr>
          <w:iCs/>
          <w:color w:val="auto"/>
        </w:rPr>
        <w:t>).</w:t>
      </w:r>
    </w:p>
    <w:p w14:paraId="421B1281" w14:textId="7BC714D7" w:rsidR="0093440D" w:rsidRPr="00220334" w:rsidRDefault="00AC10E4" w:rsidP="0053407C">
      <w:pPr>
        <w:spacing w:before="60" w:after="60" w:line="276" w:lineRule="auto"/>
        <w:rPr>
          <w:color w:val="auto"/>
        </w:rPr>
      </w:pPr>
      <w:r w:rsidRPr="00220334">
        <w:rPr>
          <w:color w:val="auto"/>
        </w:rPr>
        <w:t xml:space="preserve">Chúng tôi cam kết </w:t>
      </w:r>
      <w:r w:rsidR="00910D79" w:rsidRPr="00220334">
        <w:rPr>
          <w:color w:val="auto"/>
        </w:rPr>
        <w:t xml:space="preserve">không huỷ ngang </w:t>
      </w:r>
      <w:r w:rsidRPr="00220334">
        <w:rPr>
          <w:color w:val="auto"/>
        </w:rPr>
        <w:t xml:space="preserve">và khẳng định rằng chúng tôi thay mặt cho </w:t>
      </w:r>
      <w:r w:rsidR="00E677C1" w:rsidRPr="00220334">
        <w:rPr>
          <w:color w:val="auto"/>
        </w:rPr>
        <w:t>B</w:t>
      </w:r>
      <w:r w:rsidR="00BE1D4D" w:rsidRPr="00220334">
        <w:rPr>
          <w:color w:val="auto"/>
        </w:rPr>
        <w:t xml:space="preserve">ên được bảo lãnh </w:t>
      </w:r>
      <w:r w:rsidRPr="00220334">
        <w:rPr>
          <w:color w:val="auto"/>
        </w:rPr>
        <w:t xml:space="preserve">chịu trách nhiệm </w:t>
      </w:r>
      <w:r w:rsidR="00910D79" w:rsidRPr="00220334">
        <w:rPr>
          <w:color w:val="auto"/>
        </w:rPr>
        <w:t>thanh toán cho</w:t>
      </w:r>
      <w:r w:rsidRPr="00220334">
        <w:rPr>
          <w:color w:val="auto"/>
        </w:rPr>
        <w:t xml:space="preserve"> </w:t>
      </w:r>
      <w:r w:rsidR="00E677C1" w:rsidRPr="00220334">
        <w:rPr>
          <w:color w:val="auto"/>
        </w:rPr>
        <w:t>B</w:t>
      </w:r>
      <w:r w:rsidR="00BE1D4D" w:rsidRPr="00220334">
        <w:rPr>
          <w:color w:val="auto"/>
        </w:rPr>
        <w:t xml:space="preserve">ên nhận bảo lãnh </w:t>
      </w:r>
      <w:r w:rsidR="00910D79" w:rsidRPr="00220334">
        <w:rPr>
          <w:color w:val="auto"/>
        </w:rPr>
        <w:t>một khoản tiền tối đa bằng</w:t>
      </w:r>
      <w:r w:rsidR="00A447E9" w:rsidRPr="00220334">
        <w:rPr>
          <w:color w:val="auto"/>
        </w:rPr>
        <w:t xml:space="preserve"> </w:t>
      </w:r>
      <w:r w:rsidR="00A40E91" w:rsidRPr="00220334">
        <w:rPr>
          <w:color w:val="auto"/>
        </w:rPr>
        <w:t xml:space="preserve">Số tiền bảo lãnh </w:t>
      </w:r>
      <w:r w:rsidR="00910D79" w:rsidRPr="00220334">
        <w:rPr>
          <w:color w:val="auto"/>
        </w:rPr>
        <w:t>ngay sau khi nhận được</w:t>
      </w:r>
      <w:r w:rsidR="00EB58F5" w:rsidRPr="00220334">
        <w:rPr>
          <w:color w:val="auto"/>
        </w:rPr>
        <w:t xml:space="preserve"> </w:t>
      </w:r>
      <w:r w:rsidR="00646450" w:rsidRPr="00220334">
        <w:rPr>
          <w:color w:val="auto"/>
        </w:rPr>
        <w:t>trong thời hạn hiệu lực của bảo lãnh này</w:t>
      </w:r>
      <w:r w:rsidR="00646450" w:rsidRPr="00220334">
        <w:rPr>
          <w:color w:val="auto"/>
          <w:lang w:val="vi-VN"/>
        </w:rPr>
        <w:t xml:space="preserve"> </w:t>
      </w:r>
      <w:r w:rsidR="002432B9" w:rsidRPr="00220334">
        <w:rPr>
          <w:color w:val="auto"/>
        </w:rPr>
        <w:t>những tài liệu bao gồm</w:t>
      </w:r>
      <w:r w:rsidR="0093440D" w:rsidRPr="00220334">
        <w:rPr>
          <w:color w:val="auto"/>
        </w:rPr>
        <w:t>:</w:t>
      </w:r>
    </w:p>
    <w:p w14:paraId="45B00278" w14:textId="701DACA3" w:rsidR="0093440D" w:rsidRPr="00220334" w:rsidRDefault="0093440D" w:rsidP="0053407C">
      <w:pPr>
        <w:pStyle w:val="ListParagraph"/>
        <w:numPr>
          <w:ilvl w:val="0"/>
          <w:numId w:val="2"/>
        </w:numPr>
        <w:tabs>
          <w:tab w:val="clear" w:pos="360"/>
        </w:tabs>
        <w:spacing w:before="60" w:after="60" w:line="276" w:lineRule="auto"/>
        <w:ind w:left="720" w:hanging="540"/>
        <w:contextualSpacing w:val="0"/>
        <w:rPr>
          <w:color w:val="000000" w:themeColor="text1"/>
          <w:lang w:val="vi-VN"/>
        </w:rPr>
      </w:pPr>
      <w:r w:rsidRPr="00220334">
        <w:rPr>
          <w:color w:val="000000" w:themeColor="text1"/>
        </w:rPr>
        <w:t>B</w:t>
      </w:r>
      <w:r w:rsidR="002432B9" w:rsidRPr="00220334">
        <w:rPr>
          <w:color w:val="000000" w:themeColor="text1"/>
        </w:rPr>
        <w:t>ản gốc thư bảo lãnh</w:t>
      </w:r>
      <w:r w:rsidRPr="00220334">
        <w:rPr>
          <w:color w:val="000000" w:themeColor="text1"/>
        </w:rPr>
        <w:t xml:space="preserve"> </w:t>
      </w:r>
      <w:r w:rsidR="00981262" w:rsidRPr="00220334">
        <w:rPr>
          <w:color w:val="000000" w:themeColor="text1"/>
        </w:rPr>
        <w:t xml:space="preserve">này </w:t>
      </w:r>
      <w:r w:rsidRPr="00220334">
        <w:rPr>
          <w:rFonts w:eastAsia="Calibri"/>
          <w:color w:val="000000" w:themeColor="text1"/>
        </w:rPr>
        <w:t>và bản gốc các thư sửa đổi liên quan (nếu có)</w:t>
      </w:r>
      <w:r w:rsidRPr="00220334">
        <w:rPr>
          <w:color w:val="000000" w:themeColor="text1"/>
        </w:rPr>
        <w:t>;</w:t>
      </w:r>
      <w:r w:rsidR="00910D79" w:rsidRPr="00220334">
        <w:rPr>
          <w:color w:val="000000" w:themeColor="text1"/>
        </w:rPr>
        <w:t xml:space="preserve"> </w:t>
      </w:r>
      <w:r w:rsidR="00B07FD4" w:rsidRPr="00220334">
        <w:rPr>
          <w:color w:val="000000" w:themeColor="text1"/>
          <w:lang w:val="vi-VN"/>
        </w:rPr>
        <w:t>v</w:t>
      </w:r>
      <w:r w:rsidR="00BE2D71" w:rsidRPr="00220334">
        <w:rPr>
          <w:color w:val="000000" w:themeColor="text1"/>
          <w:lang w:val="vi-VN"/>
        </w:rPr>
        <w:t>à</w:t>
      </w:r>
    </w:p>
    <w:p w14:paraId="39693BDE" w14:textId="6BC65FA0" w:rsidR="00BE1D4D" w:rsidRPr="00220334" w:rsidRDefault="0093440D" w:rsidP="0053407C">
      <w:pPr>
        <w:pStyle w:val="ListParagraph"/>
        <w:numPr>
          <w:ilvl w:val="0"/>
          <w:numId w:val="2"/>
        </w:numPr>
        <w:tabs>
          <w:tab w:val="clear" w:pos="360"/>
        </w:tabs>
        <w:spacing w:before="60" w:after="60" w:line="276" w:lineRule="auto"/>
        <w:ind w:left="720" w:hanging="540"/>
        <w:contextualSpacing w:val="0"/>
        <w:rPr>
          <w:color w:val="auto"/>
          <w:lang w:val="vi-VN"/>
        </w:rPr>
      </w:pPr>
      <w:r w:rsidRPr="00220334">
        <w:rPr>
          <w:color w:val="auto"/>
          <w:lang w:val="vi-VN"/>
        </w:rPr>
        <w:t>Bản gốc</w:t>
      </w:r>
      <w:r w:rsidR="002432B9" w:rsidRPr="00220334">
        <w:rPr>
          <w:color w:val="auto"/>
          <w:lang w:val="vi-VN"/>
        </w:rPr>
        <w:t xml:space="preserve"> </w:t>
      </w:r>
      <w:r w:rsidR="00910D79" w:rsidRPr="00220334">
        <w:rPr>
          <w:color w:val="auto"/>
          <w:lang w:val="vi-VN"/>
        </w:rPr>
        <w:t xml:space="preserve">văn bản yêu cầu </w:t>
      </w:r>
      <w:r w:rsidR="00981262" w:rsidRPr="00220334">
        <w:rPr>
          <w:color w:val="auto"/>
          <w:lang w:val="vi-VN"/>
        </w:rPr>
        <w:t xml:space="preserve">thanh </w:t>
      </w:r>
      <w:r w:rsidR="00112864" w:rsidRPr="00220334">
        <w:rPr>
          <w:color w:val="auto"/>
          <w:lang w:val="vi-VN"/>
        </w:rPr>
        <w:t>toá</w:t>
      </w:r>
      <w:r w:rsidR="00981262" w:rsidRPr="00220334">
        <w:rPr>
          <w:color w:val="auto"/>
          <w:lang w:val="vi-VN"/>
        </w:rPr>
        <w:t xml:space="preserve">n </w:t>
      </w:r>
      <w:r w:rsidR="00910D79" w:rsidRPr="00220334">
        <w:rPr>
          <w:color w:val="auto"/>
          <w:lang w:val="vi-VN"/>
        </w:rPr>
        <w:t xml:space="preserve">đầu tiên </w:t>
      </w:r>
      <w:r w:rsidR="00167357" w:rsidRPr="00220334">
        <w:rPr>
          <w:color w:val="auto"/>
          <w:lang w:val="vi-VN"/>
        </w:rPr>
        <w:t>do Bên nhận bảo lãnh lậ</w:t>
      </w:r>
      <w:r w:rsidR="00747BEE" w:rsidRPr="00220334">
        <w:rPr>
          <w:color w:val="auto"/>
          <w:lang w:val="vi-VN"/>
        </w:rPr>
        <w:t>p</w:t>
      </w:r>
      <w:r w:rsidR="00A272AB" w:rsidRPr="00220334">
        <w:rPr>
          <w:color w:val="auto"/>
          <w:lang w:val="vi-VN"/>
        </w:rPr>
        <w:t>; v</w:t>
      </w:r>
      <w:r w:rsidR="00747BEE" w:rsidRPr="00220334">
        <w:rPr>
          <w:color w:val="auto"/>
          <w:lang w:val="vi-VN"/>
        </w:rPr>
        <w:t>à</w:t>
      </w:r>
    </w:p>
    <w:p w14:paraId="35CE27AE" w14:textId="52B44ECF" w:rsidR="0093440D" w:rsidRPr="00220334" w:rsidRDefault="0093440D" w:rsidP="0053407C">
      <w:pPr>
        <w:pStyle w:val="ListParagraph"/>
        <w:numPr>
          <w:ilvl w:val="0"/>
          <w:numId w:val="2"/>
        </w:numPr>
        <w:tabs>
          <w:tab w:val="clear" w:pos="360"/>
        </w:tabs>
        <w:spacing w:before="60" w:after="60" w:line="276" w:lineRule="auto"/>
        <w:ind w:left="720" w:hanging="540"/>
        <w:contextualSpacing w:val="0"/>
        <w:rPr>
          <w:color w:val="auto"/>
          <w:lang w:val="vi-VN"/>
        </w:rPr>
      </w:pPr>
      <w:r w:rsidRPr="00220334">
        <w:rPr>
          <w:color w:val="auto"/>
          <w:lang w:val="vi-VN"/>
        </w:rPr>
        <w:t>B</w:t>
      </w:r>
      <w:r w:rsidRPr="00220334">
        <w:rPr>
          <w:rFonts w:eastAsia="Calibri"/>
          <w:color w:val="auto"/>
          <w:lang w:val="vi-VN"/>
        </w:rPr>
        <w:t>ản gốc văn bản ủy quyền hợp pháp trong trường hợp người ký trên Văn bản yêu cầu thanh toán nêu tại điểm (i</w:t>
      </w:r>
      <w:r w:rsidRPr="00220334">
        <w:rPr>
          <w:color w:val="auto"/>
          <w:lang w:val="vi-VN"/>
        </w:rPr>
        <w:t>i</w:t>
      </w:r>
      <w:r w:rsidRPr="00220334">
        <w:rPr>
          <w:rFonts w:eastAsia="Calibri"/>
          <w:color w:val="auto"/>
          <w:lang w:val="vi-VN"/>
        </w:rPr>
        <w:t>) trên đây là người được ủy quyền hợp pháp của Bên nhận bảo lãnh.</w:t>
      </w:r>
    </w:p>
    <w:p w14:paraId="1B9430D2" w14:textId="6CD6894D" w:rsidR="00E80E35" w:rsidRPr="006F0730" w:rsidRDefault="0009215D" w:rsidP="0053407C">
      <w:pPr>
        <w:tabs>
          <w:tab w:val="clear" w:pos="360"/>
          <w:tab w:val="clear" w:pos="720"/>
          <w:tab w:val="clear" w:pos="1080"/>
        </w:tabs>
        <w:spacing w:before="60" w:after="60" w:line="276" w:lineRule="auto"/>
        <w:rPr>
          <w:color w:val="auto"/>
          <w:lang w:val="vi-VN"/>
        </w:rPr>
      </w:pPr>
      <w:r w:rsidRPr="00220334">
        <w:rPr>
          <w:color w:val="auto"/>
          <w:lang w:val="vi-VN"/>
        </w:rPr>
        <w:t xml:space="preserve">Bảo lãnh này </w:t>
      </w:r>
      <w:r w:rsidR="00155F14" w:rsidRPr="00220334">
        <w:rPr>
          <w:color w:val="auto"/>
          <w:lang w:val="vi-VN"/>
        </w:rPr>
        <w:t xml:space="preserve">có hiệu lực </w:t>
      </w:r>
      <w:r w:rsidR="002660AA" w:rsidRPr="00220334">
        <w:rPr>
          <w:color w:val="auto"/>
          <w:lang w:val="vi-VN"/>
        </w:rPr>
        <w:t>kể từ ngày phát hành và hết hạn hiệu lực vào 19/12/2026</w:t>
      </w:r>
      <w:r w:rsidR="001B36A6" w:rsidRPr="00220334">
        <w:rPr>
          <w:color w:val="auto"/>
          <w:lang w:val="vi-VN"/>
        </w:rPr>
        <w:t xml:space="preserve"> </w:t>
      </w:r>
      <w:r w:rsidR="007616D8" w:rsidRPr="00220334">
        <w:rPr>
          <w:iCs/>
          <w:color w:val="auto"/>
          <w:lang w:val="vi-VN"/>
        </w:rPr>
        <w:t>(</w:t>
      </w:r>
      <w:r w:rsidR="00981262" w:rsidRPr="00220334">
        <w:rPr>
          <w:iCs/>
          <w:color w:val="auto"/>
          <w:lang w:val="vi-VN"/>
        </w:rPr>
        <w:t xml:space="preserve">sau đây gọi là </w:t>
      </w:r>
      <w:r w:rsidR="007616D8" w:rsidRPr="00220334">
        <w:rPr>
          <w:iCs/>
          <w:color w:val="auto"/>
          <w:lang w:val="vi-VN"/>
        </w:rPr>
        <w:t xml:space="preserve">“Ngày </w:t>
      </w:r>
      <w:r w:rsidR="00AC09EF" w:rsidRPr="00220334">
        <w:rPr>
          <w:iCs/>
          <w:color w:val="auto"/>
          <w:lang w:val="vi-VN"/>
        </w:rPr>
        <w:t>h</w:t>
      </w:r>
      <w:r w:rsidR="007616D8" w:rsidRPr="00220334">
        <w:rPr>
          <w:iCs/>
          <w:color w:val="auto"/>
          <w:lang w:val="vi-VN"/>
        </w:rPr>
        <w:t xml:space="preserve">ết </w:t>
      </w:r>
      <w:r w:rsidR="00AC09EF" w:rsidRPr="00220334">
        <w:rPr>
          <w:iCs/>
          <w:color w:val="auto"/>
          <w:lang w:val="vi-VN"/>
        </w:rPr>
        <w:t>h</w:t>
      </w:r>
      <w:r w:rsidR="007616D8" w:rsidRPr="00220334">
        <w:rPr>
          <w:iCs/>
          <w:color w:val="auto"/>
          <w:lang w:val="vi-VN"/>
        </w:rPr>
        <w:t>ạn”)</w:t>
      </w:r>
      <w:r w:rsidR="00AC09EF" w:rsidRPr="00220334">
        <w:rPr>
          <w:iCs/>
          <w:color w:val="auto"/>
          <w:lang w:val="vi-VN"/>
        </w:rPr>
        <w:t>.</w:t>
      </w:r>
    </w:p>
    <w:p w14:paraId="06F94920" w14:textId="222C40FE" w:rsidR="00901568" w:rsidRPr="00220334" w:rsidRDefault="00901568" w:rsidP="0053407C">
      <w:pPr>
        <w:tabs>
          <w:tab w:val="clear" w:pos="360"/>
          <w:tab w:val="clear" w:pos="720"/>
          <w:tab w:val="clear" w:pos="1080"/>
        </w:tabs>
        <w:spacing w:before="60" w:after="60" w:line="276" w:lineRule="auto"/>
        <w:rPr>
          <w:iCs/>
          <w:color w:val="000000" w:themeColor="text1"/>
          <w:lang w:val="vi-VN"/>
        </w:rPr>
      </w:pPr>
      <w:r w:rsidRPr="00220334">
        <w:rPr>
          <w:iCs/>
          <w:color w:val="000000" w:themeColor="text1"/>
          <w:lang w:val="vi-VN"/>
        </w:rPr>
        <w:t xml:space="preserve">Thư bảo lãnh này được điều chỉnh và giải thích theo quy định của pháp luật Việt Nam. Mọi tranh chấp phát sinh từ hoặc liên quan đến Thư bảo lãnh này sẽ được các bên thương lượng giải quyết, nếu không thương lượng giải quyết được thì một bên có quyền đưa tranh chấp đó ra giải quyết tại </w:t>
      </w:r>
      <w:r w:rsidR="00981262" w:rsidRPr="00220334">
        <w:rPr>
          <w:iCs/>
          <w:color w:val="000000" w:themeColor="text1"/>
          <w:lang w:val="vi-VN"/>
        </w:rPr>
        <w:t>t</w:t>
      </w:r>
      <w:r w:rsidRPr="00220334">
        <w:rPr>
          <w:iCs/>
          <w:color w:val="000000" w:themeColor="text1"/>
          <w:lang w:val="vi-VN"/>
        </w:rPr>
        <w:t>òa án có thẩm quyền tại Việt Nam.</w:t>
      </w:r>
    </w:p>
    <w:p w14:paraId="4FCA887B" w14:textId="5527271C" w:rsidR="00981262" w:rsidRPr="00220334" w:rsidRDefault="005156F9" w:rsidP="0053407C">
      <w:pPr>
        <w:tabs>
          <w:tab w:val="clear" w:pos="360"/>
          <w:tab w:val="clear" w:pos="720"/>
          <w:tab w:val="clear" w:pos="1080"/>
        </w:tabs>
        <w:spacing w:before="60" w:after="60" w:line="276" w:lineRule="auto"/>
        <w:rPr>
          <w:color w:val="000000" w:themeColor="text1"/>
          <w:lang w:val="vi-VN"/>
        </w:rPr>
      </w:pPr>
      <w:r w:rsidRPr="00220334">
        <w:rPr>
          <w:color w:val="000000" w:themeColor="text1"/>
          <w:lang w:val="vi-VN"/>
        </w:rPr>
        <w:t>Thư b</w:t>
      </w:r>
      <w:r w:rsidR="00981262" w:rsidRPr="00220334">
        <w:rPr>
          <w:color w:val="000000" w:themeColor="text1"/>
          <w:lang w:val="vi-VN"/>
        </w:rPr>
        <w:t xml:space="preserve">ảo lãnh này </w:t>
      </w:r>
      <w:r w:rsidRPr="00220334">
        <w:rPr>
          <w:color w:val="000000" w:themeColor="text1"/>
          <w:lang w:val="vi-VN"/>
        </w:rPr>
        <w:t>được phát hành</w:t>
      </w:r>
      <w:r w:rsidR="00981262" w:rsidRPr="00220334">
        <w:rPr>
          <w:color w:val="000000" w:themeColor="text1"/>
          <w:lang w:val="vi-VN"/>
        </w:rPr>
        <w:t xml:space="preserve"> 01 bản gốc duy nhất và không có giá trị chuyển nhượng, ngoại trừ trường hợp được Techcombank đồng ý bằng văn bản.</w:t>
      </w:r>
    </w:p>
    <w:p w14:paraId="6614F0D2" w14:textId="6EF665C7" w:rsidR="00112864" w:rsidRPr="00220334" w:rsidRDefault="009574F5" w:rsidP="0053407C">
      <w:pPr>
        <w:tabs>
          <w:tab w:val="clear" w:pos="360"/>
          <w:tab w:val="clear" w:pos="720"/>
          <w:tab w:val="clear" w:pos="1080"/>
        </w:tabs>
        <w:spacing w:before="60" w:after="60" w:line="276" w:lineRule="auto"/>
        <w:rPr>
          <w:color w:val="auto"/>
          <w:lang w:val="vi-VN"/>
        </w:rPr>
      </w:pPr>
      <w:r w:rsidRPr="00220334">
        <w:rPr>
          <w:color w:val="auto"/>
          <w:lang w:val="vi-VN"/>
        </w:rPr>
        <w:t xml:space="preserve">Bất cứ đề nghị xác thực cam kết bảo lãnh hoặc yêu cầu Techcombank thực hiện nghĩa vụ bảo lãnh phải được xuất trình </w:t>
      </w:r>
      <w:r w:rsidR="00220334">
        <w:rPr>
          <w:color w:val="auto"/>
        </w:rPr>
        <w:t xml:space="preserve">vào hoặc </w:t>
      </w:r>
      <w:r w:rsidRPr="00220334">
        <w:rPr>
          <w:color w:val="auto"/>
          <w:lang w:val="vi-VN"/>
        </w:rPr>
        <w:t>trước Ngày hết hạn cho Techcombank theo địa chỉ nêu trên.</w:t>
      </w:r>
    </w:p>
    <w:p w14:paraId="61C0EA96" w14:textId="77777777" w:rsidR="00112864" w:rsidRPr="00331F5A" w:rsidRDefault="00112864" w:rsidP="0053407C">
      <w:pPr>
        <w:tabs>
          <w:tab w:val="clear" w:pos="360"/>
          <w:tab w:val="clear" w:pos="720"/>
          <w:tab w:val="clear" w:pos="1080"/>
        </w:tabs>
        <w:spacing w:before="60" w:after="60" w:line="276" w:lineRule="auto"/>
        <w:rPr>
          <w:color w:val="auto"/>
          <w:lang w:val="vi-VN"/>
        </w:rPr>
      </w:pPr>
    </w:p>
    <w:p w14:paraId="61723A9E" w14:textId="77777777" w:rsidR="00094CDA" w:rsidRPr="00331F5A" w:rsidRDefault="00094CDA" w:rsidP="0053407C">
      <w:pPr>
        <w:tabs>
          <w:tab w:val="clear" w:pos="360"/>
          <w:tab w:val="clear" w:pos="720"/>
          <w:tab w:val="clear" w:pos="1080"/>
        </w:tabs>
        <w:spacing w:before="60" w:after="60" w:line="276" w:lineRule="auto"/>
        <w:jc w:val="center"/>
        <w:rPr>
          <w:b/>
          <w:color w:val="auto"/>
          <w:lang w:val="vi-VN"/>
        </w:rPr>
      </w:pPr>
      <w:r w:rsidRPr="00331F5A">
        <w:rPr>
          <w:b/>
          <w:color w:val="auto"/>
          <w:lang w:val="vi-VN"/>
        </w:rPr>
        <w:t>NGÂN HÀNG TMCP KỸ THƯƠNG VIỆT NAM</w:t>
      </w:r>
    </w:p>
    <w:p w14:paraId="763F982F" w14:textId="7EEBDC59" w:rsidR="00094CDA" w:rsidRPr="00C11676" w:rsidRDefault="00CF66B8" w:rsidP="0053407C">
      <w:pPr>
        <w:tabs>
          <w:tab w:val="clear" w:pos="360"/>
          <w:tab w:val="clear" w:pos="720"/>
          <w:tab w:val="clear" w:pos="1080"/>
        </w:tabs>
        <w:spacing w:before="60" w:after="60" w:line="276" w:lineRule="auto"/>
        <w:jc w:val="center"/>
        <w:rPr>
          <w:b/>
          <w:i/>
          <w:color w:val="auto"/>
        </w:rPr>
      </w:pPr>
      <w:r w:rsidRPr="00CF66B8">
        <w:rPr>
          <w:b/>
          <w:i/>
          <w:color w:val="auto"/>
        </w:rPr>
        <w:t>Chi nhánh Hải Phòng</w:t>
      </w:r>
    </w:p>
    <w:tbl>
      <w:tblPr>
        <w:tblW w:w="4148" w:type="pct"/>
        <w:tblLook w:val="04A0" w:firstRow="1" w:lastRow="0" w:firstColumn="1" w:lastColumn="0" w:noHBand="0" w:noVBand="1"/>
      </w:tblPr>
      <w:tblGrid>
        <w:gridCol w:w="1514"/>
        <w:gridCol w:w="231"/>
        <w:gridCol w:w="6018"/>
      </w:tblGrid>
      <w:tr w:rsidR="00C11676" w:rsidRPr="00C11676" w14:paraId="623C38D5" w14:textId="77777777" w:rsidTr="004C3EC8">
        <w:tc>
          <w:tcPr>
            <w:tcW w:w="975" w:type="pct"/>
          </w:tcPr>
          <w:p w14:paraId="00BE4CA6" w14:textId="77777777" w:rsidR="00094CDA" w:rsidRPr="00C11676" w:rsidRDefault="00094CDA" w:rsidP="0053407C">
            <w:pPr>
              <w:tabs>
                <w:tab w:val="clear" w:pos="360"/>
                <w:tab w:val="clear" w:pos="720"/>
                <w:tab w:val="clear" w:pos="1080"/>
              </w:tabs>
              <w:spacing w:before="60" w:after="60" w:line="276" w:lineRule="auto"/>
              <w:jc w:val="center"/>
              <w:rPr>
                <w:b/>
                <w:color w:val="auto"/>
              </w:rPr>
            </w:pPr>
          </w:p>
        </w:tc>
        <w:tc>
          <w:tcPr>
            <w:tcW w:w="149" w:type="pct"/>
          </w:tcPr>
          <w:p w14:paraId="1F8F1C4D" w14:textId="77777777" w:rsidR="00094CDA" w:rsidRPr="00C11676" w:rsidRDefault="00094CDA" w:rsidP="0053407C">
            <w:pPr>
              <w:tabs>
                <w:tab w:val="clear" w:pos="360"/>
                <w:tab w:val="clear" w:pos="720"/>
                <w:tab w:val="clear" w:pos="1080"/>
              </w:tabs>
              <w:spacing w:before="60" w:after="60" w:line="276" w:lineRule="auto"/>
              <w:jc w:val="center"/>
              <w:rPr>
                <w:b/>
                <w:color w:val="auto"/>
              </w:rPr>
            </w:pPr>
          </w:p>
        </w:tc>
        <w:tc>
          <w:tcPr>
            <w:tcW w:w="3877" w:type="pct"/>
          </w:tcPr>
          <w:p w14:paraId="503D7EF4" w14:textId="6ACDF80E" w:rsidR="00094CDA" w:rsidRPr="00C11676" w:rsidRDefault="00094CDA" w:rsidP="0053407C">
            <w:pPr>
              <w:tabs>
                <w:tab w:val="clear" w:pos="360"/>
                <w:tab w:val="clear" w:pos="720"/>
                <w:tab w:val="clear" w:pos="1080"/>
              </w:tabs>
              <w:spacing w:before="60" w:after="60" w:line="276" w:lineRule="auto"/>
              <w:jc w:val="center"/>
              <w:rPr>
                <w:b/>
                <w:color w:val="auto"/>
              </w:rPr>
            </w:pPr>
            <w:r w:rsidRPr="00C11676">
              <w:rPr>
                <w:b/>
                <w:color w:val="auto"/>
              </w:rPr>
              <w:t>TUQ. Người đại diện theo pháp luật</w:t>
            </w:r>
          </w:p>
        </w:tc>
      </w:tr>
      <w:tr w:rsidR="00C11676" w:rsidRPr="00C11676" w14:paraId="20735326" w14:textId="77777777" w:rsidTr="004C3EC8">
        <w:tc>
          <w:tcPr>
            <w:tcW w:w="975" w:type="pct"/>
          </w:tcPr>
          <w:p w14:paraId="3B5D31F9" w14:textId="77777777" w:rsidR="00094CDA" w:rsidRPr="00C11676" w:rsidRDefault="00094CDA">
            <w:pPr>
              <w:tabs>
                <w:tab w:val="clear" w:pos="360"/>
                <w:tab w:val="clear" w:pos="720"/>
                <w:tab w:val="clear" w:pos="1080"/>
              </w:tabs>
              <w:spacing w:before="60" w:after="60" w:line="276" w:lineRule="auto"/>
              <w:jc w:val="center"/>
              <w:rPr>
                <w:i/>
                <w:color w:val="auto"/>
              </w:rPr>
            </w:pPr>
          </w:p>
        </w:tc>
        <w:tc>
          <w:tcPr>
            <w:tcW w:w="149" w:type="pct"/>
          </w:tcPr>
          <w:p w14:paraId="0152FB32" w14:textId="77777777" w:rsidR="00094CDA" w:rsidRPr="00C11676" w:rsidRDefault="00094CDA">
            <w:pPr>
              <w:tabs>
                <w:tab w:val="clear" w:pos="360"/>
                <w:tab w:val="clear" w:pos="720"/>
                <w:tab w:val="clear" w:pos="1080"/>
              </w:tabs>
              <w:spacing w:before="60" w:after="60" w:line="276" w:lineRule="auto"/>
              <w:jc w:val="center"/>
              <w:rPr>
                <w:color w:val="auto"/>
              </w:rPr>
            </w:pPr>
          </w:p>
        </w:tc>
        <w:tc>
          <w:tcPr>
            <w:tcW w:w="3877" w:type="pct"/>
          </w:tcPr>
          <w:p w14:paraId="3D23C618" w14:textId="77777777" w:rsidR="00094CDA" w:rsidRPr="00C11676" w:rsidRDefault="00094CDA">
            <w:pPr>
              <w:tabs>
                <w:tab w:val="clear" w:pos="360"/>
                <w:tab w:val="clear" w:pos="720"/>
                <w:tab w:val="clear" w:pos="1080"/>
              </w:tabs>
              <w:spacing w:before="60" w:after="60" w:line="276" w:lineRule="auto"/>
              <w:jc w:val="center"/>
              <w:rPr>
                <w:color w:val="auto"/>
              </w:rPr>
            </w:pPr>
          </w:p>
        </w:tc>
      </w:tr>
    </w:tbl>
    <w:p w14:paraId="034996C6" w14:textId="77777777" w:rsidR="000A15B2" w:rsidRPr="00C11676" w:rsidRDefault="000A15B2" w:rsidP="0053407C">
      <w:pPr>
        <w:tabs>
          <w:tab w:val="clear" w:pos="360"/>
          <w:tab w:val="clear" w:pos="720"/>
          <w:tab w:val="clear" w:pos="1080"/>
        </w:tabs>
        <w:spacing w:before="60" w:after="60" w:line="276" w:lineRule="auto"/>
        <w:rPr>
          <w:b/>
          <w:color w:val="auto"/>
        </w:rPr>
      </w:pPr>
    </w:p>
    <w:p w14:paraId="18F1E535" w14:textId="68C3F519" w:rsidR="004636AD" w:rsidRDefault="004636AD" w:rsidP="0053407C">
      <w:pPr>
        <w:tabs>
          <w:tab w:val="clear" w:pos="360"/>
          <w:tab w:val="clear" w:pos="720"/>
          <w:tab w:val="clear" w:pos="1080"/>
        </w:tabs>
        <w:spacing w:before="60" w:after="60" w:line="276" w:lineRule="auto"/>
        <w:rPr>
          <w:i/>
          <w:color w:val="auto"/>
        </w:rPr>
      </w:pPr>
    </w:p>
    <w:p w14:paraId="409EAB01" w14:textId="221326EC" w:rsidR="00397451" w:rsidRDefault="00397451" w:rsidP="0053407C">
      <w:pPr>
        <w:tabs>
          <w:tab w:val="clear" w:pos="360"/>
          <w:tab w:val="clear" w:pos="720"/>
          <w:tab w:val="clear" w:pos="1080"/>
        </w:tabs>
        <w:spacing w:before="60" w:after="60" w:line="276" w:lineRule="auto"/>
        <w:rPr>
          <w:i/>
          <w:color w:val="auto"/>
        </w:rPr>
      </w:pPr>
    </w:p>
    <w:p w14:paraId="53C8F23E" w14:textId="5F020B70" w:rsidR="00397451" w:rsidRDefault="00397451" w:rsidP="0053407C">
      <w:pPr>
        <w:tabs>
          <w:tab w:val="clear" w:pos="360"/>
          <w:tab w:val="clear" w:pos="720"/>
          <w:tab w:val="clear" w:pos="1080"/>
        </w:tabs>
        <w:spacing w:before="60" w:after="60" w:line="276" w:lineRule="auto"/>
        <w:rPr>
          <w:i/>
          <w:color w:val="auto"/>
        </w:rPr>
      </w:pPr>
    </w:p>
    <w:p w14:paraId="26B5D33B" w14:textId="77777777" w:rsidR="00B961E9" w:rsidRDefault="00B961E9" w:rsidP="0053407C">
      <w:pPr>
        <w:tabs>
          <w:tab w:val="clear" w:pos="360"/>
          <w:tab w:val="clear" w:pos="720"/>
          <w:tab w:val="clear" w:pos="1080"/>
        </w:tabs>
        <w:spacing w:before="60" w:after="60" w:line="276" w:lineRule="auto"/>
        <w:rPr>
          <w:i/>
          <w:color w:val="auto"/>
        </w:rPr>
      </w:pPr>
    </w:p>
    <w:p w14:paraId="37301977" w14:textId="77777777" w:rsidR="00B961E9" w:rsidRDefault="00B961E9" w:rsidP="0053407C">
      <w:pPr>
        <w:tabs>
          <w:tab w:val="clear" w:pos="360"/>
          <w:tab w:val="clear" w:pos="720"/>
          <w:tab w:val="clear" w:pos="1080"/>
        </w:tabs>
        <w:spacing w:before="60" w:after="60" w:line="276" w:lineRule="auto"/>
        <w:rPr>
          <w:i/>
          <w:color w:val="auto"/>
        </w:rPr>
      </w:pPr>
    </w:p>
    <w:p w14:paraId="02CC282E" w14:textId="77777777" w:rsidR="00B961E9" w:rsidRDefault="00B961E9" w:rsidP="0053407C">
      <w:pPr>
        <w:tabs>
          <w:tab w:val="clear" w:pos="360"/>
          <w:tab w:val="clear" w:pos="720"/>
          <w:tab w:val="clear" w:pos="1080"/>
        </w:tabs>
        <w:spacing w:before="60" w:after="60" w:line="276" w:lineRule="auto"/>
        <w:rPr>
          <w:i/>
          <w:color w:val="auto"/>
        </w:rPr>
      </w:pPr>
    </w:p>
    <w:p w14:paraId="6F639FFE" w14:textId="4B4DCD5C" w:rsidR="00B27B48" w:rsidRPr="00C11676" w:rsidRDefault="00B27B48" w:rsidP="0053407C">
      <w:pPr>
        <w:tabs>
          <w:tab w:val="clear" w:pos="360"/>
          <w:tab w:val="clear" w:pos="720"/>
          <w:tab w:val="clear" w:pos="1080"/>
        </w:tabs>
        <w:spacing w:before="60" w:after="60" w:line="276" w:lineRule="auto"/>
        <w:rPr>
          <w:i/>
          <w:color w:val="auto"/>
        </w:rPr>
      </w:pPr>
      <w:r w:rsidRPr="00C11676">
        <w:rPr>
          <w:noProof/>
          <w:color w:val="auto"/>
        </w:rPr>
        <mc:AlternateContent>
          <mc:Choice Requires="wps">
            <w:drawing>
              <wp:anchor distT="0" distB="0" distL="114300" distR="114300" simplePos="0" relativeHeight="251665408" behindDoc="0" locked="0" layoutInCell="1" allowOverlap="1" wp14:anchorId="4E617307" wp14:editId="3687CBA7">
                <wp:simplePos x="0" y="0"/>
                <wp:positionH relativeFrom="column">
                  <wp:posOffset>-661</wp:posOffset>
                </wp:positionH>
                <wp:positionV relativeFrom="paragraph">
                  <wp:posOffset>235331</wp:posOffset>
                </wp:positionV>
                <wp:extent cx="1887321" cy="0"/>
                <wp:effectExtent l="0" t="0" r="36830" b="19050"/>
                <wp:wrapNone/>
                <wp:docPr id="5" name="Straight Connector 5"/>
                <wp:cNvGraphicFramePr/>
                <a:graphic xmlns:a="http://schemas.openxmlformats.org/drawingml/2006/main">
                  <a:graphicData uri="http://schemas.microsoft.com/office/word/2010/wordprocessingShape">
                    <wps:wsp>
                      <wps:cNvCnPr/>
                      <wps:spPr>
                        <a:xfrm>
                          <a:off x="0" y="0"/>
                          <a:ext cx="188732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du="http://schemas.microsoft.com/office/word/2023/wordml/word16du">
            <w:pict>
              <v:line w14:anchorId="5AD677C1" id="Straight Connector 5"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05pt,18.55pt" to="148.55pt,18.5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LTt0MtgEAALcDAAAOAAAAZHJzL2Uyb0RvYy54bWysU8Fu2zAMvQ/oPwi6N7YzdAuMOD2k2C7D FqzrB6iyFAuTRIHSYufvRymJO7TDMBS9yKL03iMfRa9vJ2fZQWE04DveLGrOlJfQG7/v+MOPT9cr zmISvhcWvOr4UUV+u7l6tx5Dq5YwgO0VMhLxsR1Dx4eUQltVUQ7KibiAoDxdakAnEoW4r3oUI6k7 Wy3r+kM1AvYBQaoY6fTudMk3RV9rJdM3raNKzHacaktlxbI+5rXarEW7RxEGI89liFdU4YTxlHSW uhNJsF9oXkg5IxEi6LSQ4CrQ2khVPJCbpn7m5n4QQRUv1JwY5jbFt5OVXw87ZKbv+A1nXjh6ovuE wuyHxLbgPTUQkN3kPo0htgTf+h2eoxh2mE1PGl3+kh02ld4e596qKTFJh81q9fH9suFMXu6qJ2LA mD4rcCxvOm6Nz7ZFKw5fYqJkBL1AKMiFnFKXXTpalcHWf1earORkhV2GSG0tsoOg5+9/NtkGaRVk pmhj7Uyq/006YzNNlcH6X+KMLhnBp5nojAf8W9Y0XUrVJ/zF9clrtv0I/bE8RGkHTUdxdp7kPH5/ xoX+9L9tfgMAAP//AwBQSwMEFAAGAAgAAAAhAN4o+O/bAAAABwEAAA8AAABkcnMvZG93bnJldi54 bWxMjs1OwzAQhO9IvIO1SNxap0UibYhTVQVOcAhpDz268ZJEjddR7CaBp2crDnDanxnNfOlmsq0Y sPeNIwWLeQQCqXSmoUrBYf86W4HwQZPRrSNU8IUeNtntTaoT40b6wKEIleAQ8olWUIfQJVL6skar /dx1SKx9ut7qwGdfSdPrkcNtK5dR9Citbogbat3hrsbyXFysgvjlrci78fn9O5exzPPBhdX5qNT9 3bR9AhFwCn9muOIzOmTMdHIXMl60CmYLNip4iHmyvFxfl9PvQ2ap/M+f/QAAAP//AwBQSwECLQAU AAYACAAAACEAtoM4kv4AAADhAQAAEwAAAAAAAAAAAAAAAAAAAAAAW0NvbnRlbnRfVHlwZXNdLnht bFBLAQItABQABgAIAAAAIQA4/SH/1gAAAJQBAAALAAAAAAAAAAAAAAAAAC8BAABfcmVscy8ucmVs c1BLAQItABQABgAIAAAAIQBLTt0MtgEAALcDAAAOAAAAAAAAAAAAAAAAAC4CAABkcnMvZTJvRG9j LnhtbFBLAQItABQABgAIAAAAIQDeKPjv2wAAAAcBAAAPAAAAAAAAAAAAAAAAABAEAABkcnMvZG93 bnJldi54bWxQSwUGAAAAAAQABADzAAAAGAUAAAAA " strokecolor="black [3040]"/>
            </w:pict>
          </mc:Fallback>
        </mc:AlternateContent>
      </w:r>
      <w:r w:rsidR="00355FF0" w:rsidRPr="00C11676">
        <w:rPr>
          <w:noProof/>
          <w:color w:val="auto"/>
        </w:rPr>
        <mc:AlternateContent>
          <mc:Choice Requires="wps">
            <w:drawing>
              <wp:anchor distT="4294967295" distB="4294967295" distL="114300" distR="114300" simplePos="0" relativeHeight="251664384" behindDoc="0" locked="0" layoutInCell="1" allowOverlap="1" wp14:anchorId="38D36711" wp14:editId="48D5FE47">
                <wp:simplePos x="0" y="0"/>
                <wp:positionH relativeFrom="column">
                  <wp:posOffset>900430</wp:posOffset>
                </wp:positionH>
                <wp:positionV relativeFrom="paragraph">
                  <wp:posOffset>9397364</wp:posOffset>
                </wp:positionV>
                <wp:extent cx="2830195" cy="0"/>
                <wp:effectExtent l="0" t="0" r="27305" b="1905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3019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line w14:anchorId="1304B933" id="Straight Connector 2"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70.9pt,739.95pt" to="293.75pt,739.9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DqXL6xAEAAN8DAAAOAAAAZHJzL2Uyb0RvYy54bWysU02P0zAQvSPxHyzfaZKuQEvUdA9dwWUF FYUf4HXGjYXtscamSf89tttk+ZIQKy6j2PPezLznyeZusoadgIJG1/FmVXMGTmKv3bHjXz6/e3XL WYjC9cKgg46fIfC77csXm9G3sMYBTQ/EUhEX2tF3fIjRt1UV5ABWhBV6cCmpkKyI6UjHqicxpurW VOu6flONSL0nlBBCur2/JPm21FcKZPyoVIDITMfTbLFEKvExx2q7Ee2RhB+0vI4hnjGFFdqlpkup exEF+0b6t1JWS8KAKq4k2gqV0hKKhqSmqX9RcxiEh6IlmRP8YlP4f2Xlh9OemO47fsOZEzY90SGS 0Mchsh06lwxEYuvs0+hDm+A7t6esVE7u4B9Qfg0pV/2UzIfgL7BJkc3wJJVNxffz4jtMkcl0ub69 qZu3rzmTc64S7Uz0FOJ7QMvyR8eNdtkS0YrTQ4i5tWhnyHWOS+syRDwbyGDjPoFKMlOzprDLgsHO EDuJtBpCSnCxyTJTvYLONKWNWYj134lXfKZCWb5/IS+M0hldXMhWO6Q/dY/TPLK64GcHLrqzBY/Y n/c0P1HaoqLwuvF5TX88F/rTf7n9DgAA//8DAFBLAwQUAAYACAAAACEAgEi1kuEAAAANAQAADwAA AGRycy9kb3ducmV2LnhtbEyPwU7DMBBE70j8g7VIXBB1ihqahjgVIFU9UIRo+AA3XpKIeB3FTpry 9WwPCG47u6PZN9l6sq0YsfeNIwXzWQQCqXSmoUrBR7G5TUD4oMno1hEqOKGHdX55kenUuCO947gP leAQ8qlWUIfQpVL6skar/cx1SHz7dL3VgWVfSdPrI4fbVt5F0b20uiH+UOsOn2ssv/aDVbDdPOFL fBqqhYm3xc1Y7F6/3xKlrq+mxwcQAafwZ4YzPqNDzkwHN5DxomW9mDN6OA/L1QoEW+JkGYM4/K5k nsn/LfIfAAAA//8DAFBLAQItABQABgAIAAAAIQC2gziS/gAAAOEBAAATAAAAAAAAAAAAAAAAAAAA AABbQ29udGVudF9UeXBlc10ueG1sUEsBAi0AFAAGAAgAAAAhADj9If/WAAAAlAEAAAsAAAAAAAAA AAAAAAAALwEAAF9yZWxzLy5yZWxzUEsBAi0AFAAGAAgAAAAhAEOpcvrEAQAA3wMAAA4AAAAAAAAA AAAAAAAALgIAAGRycy9lMm9Eb2MueG1sUEsBAi0AFAAGAAgAAAAhAIBItZLhAAAADQEAAA8AAAAA AAAAAAAAAAAAHgQAAGRycy9kb3ducmV2LnhtbFBLBQYAAAAABAAEAPMAAAAsBQAAAAA= " strokecolor="#4579b8 [3044]">
                <o:lock v:ext="edit" shapetype="f"/>
              </v:line>
            </w:pict>
          </mc:Fallback>
        </mc:AlternateContent>
      </w:r>
    </w:p>
    <w:p w14:paraId="03C57AA1" w14:textId="69970043" w:rsidR="00C71D07" w:rsidRPr="00B961E9" w:rsidRDefault="00B961E9" w:rsidP="00B961E9">
      <w:pPr>
        <w:spacing w:before="60" w:after="60" w:line="276" w:lineRule="auto"/>
        <w:ind w:right="1977"/>
        <w:rPr>
          <w:color w:val="auto"/>
        </w:rPr>
      </w:pPr>
      <w:r>
        <w:rPr>
          <w:noProof/>
        </w:rPr>
        <w:drawing>
          <wp:anchor distT="0" distB="0" distL="114300" distR="114300" simplePos="0" relativeHeight="251668480" behindDoc="0" locked="0" layoutInCell="1" allowOverlap="1" wp14:anchorId="77A2D48C" wp14:editId="3CC105A8">
            <wp:simplePos x="0" y="0"/>
            <wp:positionH relativeFrom="column">
              <wp:posOffset>5106572</wp:posOffset>
            </wp:positionH>
            <wp:positionV relativeFrom="paragraph">
              <wp:posOffset>15729</wp:posOffset>
            </wp:positionV>
            <wp:extent cx="930302" cy="930302"/>
            <wp:effectExtent l="0" t="0" r="3175" b="3175"/>
            <wp:wrapNone/>
            <wp:docPr id="2" name="Picture 7" descr="A qr code on a white background  Description automatically generated">
              <a:extLst xmlns:a="http://schemas.openxmlformats.org/drawingml/2006/main">
                <a:ext uri="{FF2B5EF4-FFF2-40B4-BE49-F238E27FC236}">
                  <a16:creationId xmlns:a16="http://schemas.microsoft.com/office/drawing/2014/main" id="{BC618F09-B3BF-4839-8A46-2FD4DE6DEC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7" descr="A qr code on a white background  Description automatically generated">
                      <a:extLst>
                        <a:ext uri="{FF2B5EF4-FFF2-40B4-BE49-F238E27FC236}">
                          <a16:creationId xmlns:a16="http://schemas.microsoft.com/office/drawing/2014/main" id="{BC618F09-B3BF-4839-8A46-2FD4DE6DEC65}"/>
                        </a:ext>
                      </a:extLst>
                    </pic:cNvPr>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930302" cy="9303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D16DB">
        <w:rPr>
          <w:i/>
          <w:noProof/>
          <w:color w:val="FF0000"/>
        </w:rPr>
        <mc:AlternateContent>
          <mc:Choice Requires="wps">
            <w:drawing>
              <wp:anchor distT="0" distB="0" distL="114300" distR="114300" simplePos="0" relativeHeight="251667456" behindDoc="0" locked="0" layoutInCell="1" allowOverlap="1" wp14:anchorId="5402DD90" wp14:editId="0CFACDDC">
                <wp:simplePos x="0" y="0"/>
                <wp:positionH relativeFrom="column">
                  <wp:posOffset>0</wp:posOffset>
                </wp:positionH>
                <wp:positionV relativeFrom="paragraph">
                  <wp:posOffset>-635</wp:posOffset>
                </wp:positionV>
                <wp:extent cx="2830222" cy="0"/>
                <wp:effectExtent l="0" t="0" r="27305" b="19050"/>
                <wp:wrapNone/>
                <wp:docPr id="1613774544" name="Straight Connector 2"/>
                <wp:cNvGraphicFramePr/>
                <a:graphic xmlns:a="http://schemas.openxmlformats.org/drawingml/2006/main">
                  <a:graphicData uri="http://schemas.microsoft.com/office/word/2010/wordprocessingShape">
                    <wps:wsp>
                      <wps:cNvCnPr/>
                      <wps:spPr>
                        <a:xfrm>
                          <a:off x="0" y="0"/>
                          <a:ext cx="283022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5598D5" id="Straight Connector 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5pt" to="222.85pt,-.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JXKhLvwEAAMADAAAOAAAAZHJzL2Uyb0RvYy54bWysU01vEzEQvSPxHyzfyX40tNUqmx5SwQVB RMsPcL121sL2WGOTTf49YyfZIkCoqrh4Pfa8N/OeZ1d3B2fZXmE04HveLGrOlJcwGL/r+bfHD+9u OYtJ+EFY8KrnRxX53frtm9UUOtXCCHZQyIjEx24KPR9TCl1VRTkqJ+ICgvJ0qQGdSBTirhpQTMTu bNXW9XU1AQ4BQaoY6fT+dMnXhV9rJdMXraNKzPacektlxbI+5bVar0S3QxFGI89tiFd04YTxVHSm uhdJsB9o/qByRiJE0GkhwVWgtZGqaCA1Tf2bmodRBFW0kDkxzDbF/0crP++3yMxAb3fdXN3cLN8v l5x54eitHhIKsxsT24D35CQga7NhU4gd4TZ+i+cohi1m9QeNLn9JFzsUk4+zyeqQmKTD9vaqbtuW M3m5q56BAWP6qMCxvOm5NT7rF53Yf4qJilHqJYWC3MipdNmlo1U52fqvSpMmKtYUdJkmtbHI9oLm YPjeZBnEVTIzRBtrZ1D9b9A5N8NUmbCXAufsUhF8moHOeMC/VU2HS6v6lH9RfdKaZT/BcCwPUeyg MSnKziOd5/DXuMCff7z1TwAAAP//AwBQSwMEFAAGAAgAAAAhAAuXuMvaAAAABAEAAA8AAABkcnMv ZG93bnJldi54bWxMjzFPwzAUhHck/oP1kLq1L0WFVGmcCkGZYEhTBkY3fk2ixs9R7CaBX49hoePp TnffpdvJtGKg3jWWJSwXEQji0uqGKwkfh9f5GoTzirVqLZOEL3KwzW5vUpVoO/KehsJXIpSwS5SE 2vsuQXRlTUa5he2Ig3eyvVE+yL5C3asxlJsW76PoEY1qOCzUqqPnmspzcTES4t1bkXfjy/t3jjHm +WD9+vwp5exuetqA8DT5/zD84gd0yALT0V5YO9FKCEe8hPkSRDBXq4cYxPFPY5biNXz2AwAA//8D AFBLAQItABQABgAIAAAAIQC2gziS/gAAAOEBAAATAAAAAAAAAAAAAAAAAAAAAABbQ29udGVudF9U eXBlc10ueG1sUEsBAi0AFAAGAAgAAAAhADj9If/WAAAAlAEAAAsAAAAAAAAAAAAAAAAALwEAAF9y ZWxzLy5yZWxzUEsBAi0AFAAGAAgAAAAhAMlcqEu/AQAAwAMAAA4AAAAAAAAAAAAAAAAALgIAAGRy cy9lMm9Eb2MueG1sUEsBAi0AFAAGAAgAAAAhAAuXuMvaAAAABAEAAA8AAAAAAAAAAAAAAAAAGQQA AGRycy9kb3ducmV2LnhtbFBLBQYAAAAABAAEAPMAAAAgBQAAAAA= " strokecolor="black [3040]"/>
            </w:pict>
          </mc:Fallback>
        </mc:AlternateContent>
      </w:r>
      <w:r w:rsidRPr="0077696F">
        <w:rPr>
          <w:i/>
          <w:noProof/>
          <w:color w:val="auto"/>
        </w:rPr>
        <w:t>Sau 01 ngày kể từ ngày Thư bảo lãnh này được phát hành, Quý Khách Hàng có thể tra cứu thông tin của Thư bảo lãnh tại trang web: https://www.techcombank.com hoặc scan QR code để truy cập link tra cứu:</w:t>
      </w:r>
      <w:r w:rsidRPr="0077696F">
        <w:rPr>
          <w:noProof/>
        </w:rPr>
        <w:t xml:space="preserve"> </w:t>
      </w:r>
    </w:p>
    <w:sectPr w:rsidR="00C71D07" w:rsidRPr="00B961E9" w:rsidSect="0053407C">
      <w:headerReference w:type="even" r:id="rId12"/>
      <w:headerReference w:type="default" r:id="rId13"/>
      <w:footerReference w:type="even" r:id="rId14"/>
      <w:footerReference w:type="default" r:id="rId15"/>
      <w:headerReference w:type="first" r:id="rId16"/>
      <w:footerReference w:type="first" r:id="rId17"/>
      <w:pgSz w:w="11909" w:h="16834" w:code="9"/>
      <w:pgMar w:top="812" w:right="1134" w:bottom="1134" w:left="1418" w:header="540" w:footer="62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66982B" w14:textId="77777777" w:rsidR="00D7453A" w:rsidRDefault="00D7453A">
      <w:r>
        <w:separator/>
      </w:r>
    </w:p>
  </w:endnote>
  <w:endnote w:type="continuationSeparator" w:id="0">
    <w:p w14:paraId="28110E2C" w14:textId="77777777" w:rsidR="00D7453A" w:rsidRDefault="00D7453A">
      <w:r>
        <w:continuationSeparator/>
      </w:r>
    </w:p>
  </w:endnote>
  <w:endnote w:type="continuationNotice" w:id="1">
    <w:p w14:paraId="5183296C" w14:textId="77777777" w:rsidR="00D7453A" w:rsidRDefault="00D745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77F72" w14:textId="77777777" w:rsidR="008D3768" w:rsidRDefault="008D37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B979E" w14:textId="4D91B7EF" w:rsidR="00AF29D1" w:rsidRPr="00EC14AE" w:rsidRDefault="00355FF0" w:rsidP="00A258B9">
    <w:pPr>
      <w:pStyle w:val="Footer"/>
      <w:tabs>
        <w:tab w:val="clear" w:pos="8640"/>
        <w:tab w:val="left" w:pos="0"/>
        <w:tab w:val="right" w:pos="9540"/>
      </w:tabs>
    </w:pPr>
    <w:r>
      <w:rPr>
        <w:noProof/>
        <w:color w:val="auto"/>
      </w:rPr>
      <mc:AlternateContent>
        <mc:Choice Requires="wps">
          <w:drawing>
            <wp:anchor distT="0" distB="0" distL="114300" distR="114300" simplePos="0" relativeHeight="251657216" behindDoc="0" locked="0" layoutInCell="1" allowOverlap="1" wp14:anchorId="06F723FE" wp14:editId="1F5DC9B4">
              <wp:simplePos x="0" y="0"/>
              <wp:positionH relativeFrom="column">
                <wp:posOffset>13970</wp:posOffset>
              </wp:positionH>
              <wp:positionV relativeFrom="paragraph">
                <wp:posOffset>6147</wp:posOffset>
              </wp:positionV>
              <wp:extent cx="6015457" cy="0"/>
              <wp:effectExtent l="0" t="0" r="23495" b="1905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545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line w14:anchorId="2D643F53"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5pt" to="474.75pt,.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mcMmSwAEAAGkDAAAOAAAAZHJzL2Uyb0RvYy54bWysU02P0zAQvSPxHyzfadJCF4ia7qHLcilQ aZcfMLWdxML2WLbbpP+esfvBAjdEDpbHM/P83htndT9Zw44qRI2u5fNZzZlyAqV2fcu/Pz+++cBZ TOAkGHSq5ScV+f369avV6Bu1wAGNVIERiIvN6Fs+pOSbqopiUBbiDL1ylOwwWEgUhr6SAUZCt6Za 1PVdNWKQPqBQMdLpwznJ1wW/65RI37ouqsRMy4lbKmso6z6v1XoFTR/AD1pcaMA/sLCgHV16g3qA BOwQ9F9QVouAEbs0E2gr7DotVNFAaub1H2qeBvCqaCFzor/ZFP8frPh63AWmJc2OMweWRrTVTrG3 2ZnRx4YKNm4XsjYxuSe/RfEjMoebAVyvCsPnk6e2ee6ofmvJQfSEvx+/oKQaOCQsNk1dsBmSDGBT mcbpNg01JSbo8K6eL98t33MmrrkKmmujDzF9VmhZ3rTcEOcCDMdtTJkINNeSfI/DR21MGbZxbGz5 x+ViWRoiGi1zMpfF0O83JrAj5OdSvqKKMi/LAh6cLGCDAvnpsk+gzXlPlxt3MSPrPzu5R3nahatJ NM/C8vL28oN5GZfuX3/I+icAAAD//wMAUEsDBBQABgAIAAAAIQBk/HKQ2gAAAAUBAAAPAAAAZHJz L2Rvd25yZXYueG1sTI9LT8MwEITvSPwHa5G4VNQhPETTOBUCcuPSB+K6jZckarxOY7cN/HoWLnCc ndHsN/lidJ060hBazwaupwko4srblmsDm3V59QAqRGSLnWcy8EkBFsX5WY6Z9Sde0nEVayUlHDI0 0MTYZ1qHqiGHYep7YvE+/OAwihxqbQc8SbnrdJok99phy/KhwZ6eGqp2q4MzEMo32pdfk2qSvN/U ntL98+sLGnN5MT7OQUUa418YfvAFHQph2voD26A6A2kqQTnLIHFnt7M7UNtfrYtc/6cvvgEAAP// AwBQSwECLQAUAAYACAAAACEAtoM4kv4AAADhAQAAEwAAAAAAAAAAAAAAAAAAAAAAW0NvbnRlbnRf VHlwZXNdLnhtbFBLAQItABQABgAIAAAAIQA4/SH/1gAAAJQBAAALAAAAAAAAAAAAAAAAAC8BAABf cmVscy8ucmVsc1BLAQItABQABgAIAAAAIQDmcMmSwAEAAGkDAAAOAAAAAAAAAAAAAAAAAC4CAABk cnMvZTJvRG9jLnhtbFBLAQItABQABgAIAAAAIQBk/HKQ2gAAAAUBAAAPAAAAAAAAAAAAAAAAABoE AABkcnMvZG93bnJldi54bWxQSwUGAAAAAAQABADzAAAAIQUAAAAA "/>
          </w:pict>
        </mc:Fallback>
      </mc:AlternateContent>
    </w:r>
    <w:r w:rsidR="00EC14AE" w:rsidRPr="00281E4F">
      <w:rPr>
        <w:color w:val="auto"/>
      </w:rPr>
      <w:t xml:space="preserve">Mã hiệu: </w:t>
    </w:r>
    <w:r w:rsidR="00C27A0D" w:rsidRPr="00C27A0D">
      <w:rPr>
        <w:color w:val="auto"/>
      </w:rPr>
      <w:t>MB25a-QT.TDC/93</w:t>
    </w:r>
    <w:r w:rsidR="003E2185" w:rsidRPr="00281E4F">
      <w:rPr>
        <w:color w:val="auto"/>
      </w:rPr>
      <w:t xml:space="preserve">           </w:t>
    </w:r>
    <w:r w:rsidR="003E2185">
      <w:rPr>
        <w:color w:val="auto"/>
      </w:rPr>
      <w:t xml:space="preserve">      </w:t>
    </w:r>
    <w:r w:rsidR="003E2185" w:rsidRPr="00281E4F">
      <w:rPr>
        <w:color w:val="auto"/>
      </w:rPr>
      <w:t xml:space="preserve"> </w:t>
    </w:r>
    <w:r w:rsidR="00EC14AE">
      <w:rPr>
        <w:color w:val="auto"/>
      </w:rPr>
      <w:t>Lần ban hành</w:t>
    </w:r>
    <w:r w:rsidR="00B07FD4">
      <w:rPr>
        <w:color w:val="auto"/>
        <w:lang w:val="vi-VN"/>
      </w:rPr>
      <w:t>/sửa đổi</w:t>
    </w:r>
    <w:r w:rsidR="00EC14AE">
      <w:rPr>
        <w:color w:val="auto"/>
      </w:rPr>
      <w:t xml:space="preserve">: </w:t>
    </w:r>
    <w:r w:rsidR="00E867DC">
      <w:rPr>
        <w:color w:val="auto"/>
      </w:rPr>
      <w:t>0</w:t>
    </w:r>
    <w:r w:rsidR="004C3EC8">
      <w:rPr>
        <w:color w:val="auto"/>
      </w:rPr>
      <w:t>1</w:t>
    </w:r>
    <w:r w:rsidR="003E2185">
      <w:rPr>
        <w:color w:val="auto"/>
      </w:rPr>
      <w:t>/0</w:t>
    </w:r>
    <w:r w:rsidR="004C036A">
      <w:rPr>
        <w:color w:val="auto"/>
      </w:rPr>
      <w:t>0</w:t>
    </w:r>
    <w:r w:rsidR="00EC14AE" w:rsidRPr="00281E4F">
      <w:rPr>
        <w:color w:val="auto"/>
      </w:rPr>
      <w:t xml:space="preserve">          </w:t>
    </w:r>
    <w:r w:rsidR="00EC14AE" w:rsidRPr="00281E4F">
      <w:rPr>
        <w:color w:val="auto"/>
      </w:rPr>
      <w:tab/>
    </w:r>
    <w:r w:rsidR="00397451">
      <w:rPr>
        <w:color w:val="auto"/>
      </w:rPr>
      <w:t xml:space="preserve">  </w:t>
    </w:r>
    <w:r w:rsidR="00EC14AE" w:rsidRPr="00281E4F">
      <w:rPr>
        <w:color w:val="auto"/>
      </w:rPr>
      <w:t xml:space="preserve">Trang số: </w:t>
    </w:r>
    <w:r w:rsidR="00925E33" w:rsidRPr="00281E4F">
      <w:rPr>
        <w:rStyle w:val="PageNumber"/>
        <w:color w:val="auto"/>
      </w:rPr>
      <w:fldChar w:fldCharType="begin"/>
    </w:r>
    <w:r w:rsidR="00EC14AE" w:rsidRPr="00281E4F">
      <w:rPr>
        <w:rStyle w:val="PageNumber"/>
        <w:color w:val="auto"/>
      </w:rPr>
      <w:instrText xml:space="preserve"> PAGE </w:instrText>
    </w:r>
    <w:r w:rsidR="00925E33" w:rsidRPr="00281E4F">
      <w:rPr>
        <w:rStyle w:val="PageNumber"/>
        <w:color w:val="auto"/>
      </w:rPr>
      <w:fldChar w:fldCharType="separate"/>
    </w:r>
    <w:r w:rsidR="00F03425">
      <w:rPr>
        <w:rStyle w:val="PageNumber"/>
        <w:noProof/>
        <w:color w:val="auto"/>
      </w:rPr>
      <w:t>2</w:t>
    </w:r>
    <w:r w:rsidR="00925E33" w:rsidRPr="00281E4F">
      <w:rPr>
        <w:rStyle w:val="PageNumber"/>
        <w:color w:val="auto"/>
      </w:rPr>
      <w:fldChar w:fldCharType="end"/>
    </w:r>
    <w:r w:rsidR="00EC14AE" w:rsidRPr="00281E4F">
      <w:rPr>
        <w:rStyle w:val="PageNumber"/>
        <w:color w:val="auto"/>
      </w:rPr>
      <w:t>/</w:t>
    </w:r>
    <w:r w:rsidR="00925E33" w:rsidRPr="00281E4F">
      <w:rPr>
        <w:rStyle w:val="PageNumber"/>
        <w:color w:val="auto"/>
      </w:rPr>
      <w:fldChar w:fldCharType="begin"/>
    </w:r>
    <w:r w:rsidR="00EC14AE" w:rsidRPr="00281E4F">
      <w:rPr>
        <w:rStyle w:val="PageNumber"/>
        <w:color w:val="auto"/>
      </w:rPr>
      <w:instrText xml:space="preserve"> NUMPAGES </w:instrText>
    </w:r>
    <w:r w:rsidR="00925E33" w:rsidRPr="00281E4F">
      <w:rPr>
        <w:rStyle w:val="PageNumber"/>
        <w:color w:val="auto"/>
      </w:rPr>
      <w:fldChar w:fldCharType="separate"/>
    </w:r>
    <w:r w:rsidR="00F03425">
      <w:rPr>
        <w:rStyle w:val="PageNumber"/>
        <w:noProof/>
        <w:color w:val="auto"/>
      </w:rPr>
      <w:t>2</w:t>
    </w:r>
    <w:r w:rsidR="00925E33" w:rsidRPr="00281E4F">
      <w:rPr>
        <w:rStyle w:val="PageNumber"/>
        <w:color w:val="aut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9899B" w14:textId="77777777" w:rsidR="008D3768" w:rsidRDefault="008D37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6B054" w14:textId="77777777" w:rsidR="00D7453A" w:rsidRDefault="00D7453A">
      <w:r>
        <w:separator/>
      </w:r>
    </w:p>
  </w:footnote>
  <w:footnote w:type="continuationSeparator" w:id="0">
    <w:p w14:paraId="6B2C188D" w14:textId="77777777" w:rsidR="00D7453A" w:rsidRDefault="00D7453A">
      <w:r>
        <w:continuationSeparator/>
      </w:r>
    </w:p>
  </w:footnote>
  <w:footnote w:type="continuationNotice" w:id="1">
    <w:p w14:paraId="21476D37" w14:textId="77777777" w:rsidR="00D7453A" w:rsidRDefault="00D745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D6A6B" w14:textId="77777777" w:rsidR="008D3768" w:rsidRDefault="008D37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A9BF2" w14:textId="51E25C70" w:rsidR="008F46D8" w:rsidRPr="00E75A4B" w:rsidRDefault="008D32EA" w:rsidP="00AF29D1">
    <w:pPr>
      <w:pStyle w:val="Header"/>
      <w:rPr>
        <w:color w:val="000000" w:themeColor="text1"/>
      </w:rPr>
    </w:pPr>
    <w:r w:rsidRPr="00E75A4B">
      <w:rPr>
        <w:noProof/>
        <w:color w:val="000000" w:themeColor="text1"/>
        <w:sz w:val="28"/>
      </w:rPr>
      <w:drawing>
        <wp:inline distT="0" distB="0" distL="0" distR="0" wp14:anchorId="30338B03" wp14:editId="4468CCC1">
          <wp:extent cx="1676400" cy="285750"/>
          <wp:effectExtent l="19050" t="0" r="0" b="0"/>
          <wp:docPr id="12" name="Picture 12" descr="cid:image008.gif@01CB84F8.10FD9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8.gif@01CB84F8.10FD9080"/>
                  <pic:cNvPicPr>
                    <a:picLocks noChangeAspect="1" noChangeArrowheads="1"/>
                  </pic:cNvPicPr>
                </pic:nvPicPr>
                <pic:blipFill>
                  <a:blip r:embed="rId1"/>
                  <a:srcRect/>
                  <a:stretch>
                    <a:fillRect/>
                  </a:stretch>
                </pic:blipFill>
                <pic:spPr bwMode="auto">
                  <a:xfrm>
                    <a:off x="0" y="0"/>
                    <a:ext cx="1676400" cy="285750"/>
                  </a:xfrm>
                  <a:prstGeom prst="rect">
                    <a:avLst/>
                  </a:prstGeom>
                  <a:noFill/>
                  <a:ln w="9525">
                    <a:noFill/>
                    <a:miter lim="800000"/>
                    <a:headEnd/>
                    <a:tailEnd/>
                  </a:ln>
                </pic:spPr>
              </pic:pic>
            </a:graphicData>
          </a:graphic>
        </wp:inline>
      </w:drawing>
    </w:r>
  </w:p>
  <w:p w14:paraId="5D9DF3F9" w14:textId="471E6829" w:rsidR="00E75A4B" w:rsidRPr="00E75A4B" w:rsidRDefault="00E75A4B" w:rsidP="00E75A4B">
    <w:pPr>
      <w:pStyle w:val="Header"/>
      <w:rPr>
        <w:color w:val="000000" w:themeColor="text1"/>
      </w:rPr>
    </w:pPr>
    <w:r w:rsidRPr="00E75A4B">
      <w:rPr>
        <w:color w:val="000000" w:themeColor="text1"/>
      </w:rPr>
      <w:tab/>
      <w:t>Đây là thư mẫu bảo lãnh được tự động tạo dựa trên thông tin Quý doanh nghiệp cung cấp và chỉ có giá trị tham khảo. Bản chính thức sẽ được Techcombank gửi tới Quý doanh nghiệp sau khi hoàn tất thủ tục phát hành bảo lãnh.</w:t>
    </w:r>
  </w:p>
  <w:p w14:paraId="74012899" w14:textId="77777777" w:rsidR="00E75A4B" w:rsidRPr="00E75A4B" w:rsidRDefault="00E75A4B" w:rsidP="00AF29D1">
    <w:pPr>
      <w:pStyle w:val="Header"/>
      <w:rPr>
        <w:color w:val="000000" w:themeColor="text1"/>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7C468" w14:textId="77777777" w:rsidR="008D3768" w:rsidRDefault="008D37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2"/>
      <w:numFmt w:val="bullet"/>
      <w:lvlText w:val="-"/>
      <w:lvlJc w:val="left"/>
      <w:pPr>
        <w:tabs>
          <w:tab w:val="num" w:pos="1080"/>
        </w:tabs>
        <w:ind w:left="1080" w:hanging="360"/>
      </w:pPr>
      <w:rPr>
        <w:rFonts w:ascii="Times New Roman" w:hAnsi="Times New Roman"/>
      </w:rPr>
    </w:lvl>
    <w:lvl w:ilvl="1">
      <w:start w:val="1"/>
      <w:numFmt w:val="bullet"/>
      <w:lvlText w:val="o"/>
      <w:lvlJc w:val="left"/>
      <w:pPr>
        <w:tabs>
          <w:tab w:val="num" w:pos="1800"/>
        </w:tabs>
        <w:ind w:left="1800" w:hanging="360"/>
      </w:pPr>
      <w:rPr>
        <w:rFonts w:ascii="Courier New" w:hAnsi="Courier New" w:cs="Courier New"/>
      </w:rPr>
    </w:lvl>
    <w:lvl w:ilvl="2">
      <w:start w:val="1"/>
      <w:numFmt w:val="bullet"/>
      <w:lvlText w:val=""/>
      <w:lvlJc w:val="left"/>
      <w:pPr>
        <w:tabs>
          <w:tab w:val="num" w:pos="2520"/>
        </w:tabs>
        <w:ind w:left="2520" w:hanging="360"/>
      </w:pPr>
      <w:rPr>
        <w:rFonts w:ascii="Wingdings" w:hAnsi="Wingdings"/>
      </w:rPr>
    </w:lvl>
    <w:lvl w:ilvl="3">
      <w:start w:val="1"/>
      <w:numFmt w:val="bullet"/>
      <w:lvlText w:val=""/>
      <w:lvlJc w:val="left"/>
      <w:pPr>
        <w:tabs>
          <w:tab w:val="num" w:pos="3240"/>
        </w:tabs>
        <w:ind w:left="3240" w:hanging="360"/>
      </w:pPr>
      <w:rPr>
        <w:rFonts w:ascii="Symbol" w:hAnsi="Symbol"/>
      </w:rPr>
    </w:lvl>
    <w:lvl w:ilvl="4">
      <w:start w:val="1"/>
      <w:numFmt w:val="bullet"/>
      <w:lvlText w:val="o"/>
      <w:lvlJc w:val="left"/>
      <w:pPr>
        <w:tabs>
          <w:tab w:val="num" w:pos="3960"/>
        </w:tabs>
        <w:ind w:left="3960" w:hanging="360"/>
      </w:pPr>
      <w:rPr>
        <w:rFonts w:ascii="Courier New" w:hAnsi="Courier New" w:cs="Courier New"/>
      </w:rPr>
    </w:lvl>
    <w:lvl w:ilvl="5">
      <w:start w:val="1"/>
      <w:numFmt w:val="bullet"/>
      <w:lvlText w:val=""/>
      <w:lvlJc w:val="left"/>
      <w:pPr>
        <w:tabs>
          <w:tab w:val="num" w:pos="4680"/>
        </w:tabs>
        <w:ind w:left="4680" w:hanging="360"/>
      </w:pPr>
      <w:rPr>
        <w:rFonts w:ascii="Wingdings" w:hAnsi="Wingdings"/>
      </w:rPr>
    </w:lvl>
    <w:lvl w:ilvl="6">
      <w:start w:val="1"/>
      <w:numFmt w:val="bullet"/>
      <w:lvlText w:val=""/>
      <w:lvlJc w:val="left"/>
      <w:pPr>
        <w:tabs>
          <w:tab w:val="num" w:pos="5400"/>
        </w:tabs>
        <w:ind w:left="5400" w:hanging="360"/>
      </w:pPr>
      <w:rPr>
        <w:rFonts w:ascii="Symbol" w:hAnsi="Symbol"/>
      </w:rPr>
    </w:lvl>
    <w:lvl w:ilvl="7">
      <w:start w:val="1"/>
      <w:numFmt w:val="bullet"/>
      <w:lvlText w:val="o"/>
      <w:lvlJc w:val="left"/>
      <w:pPr>
        <w:tabs>
          <w:tab w:val="num" w:pos="6120"/>
        </w:tabs>
        <w:ind w:left="6120" w:hanging="360"/>
      </w:pPr>
      <w:rPr>
        <w:rFonts w:ascii="Courier New" w:hAnsi="Courier New" w:cs="Courier New"/>
      </w:rPr>
    </w:lvl>
    <w:lvl w:ilvl="8">
      <w:start w:val="1"/>
      <w:numFmt w:val="bullet"/>
      <w:lvlText w:val=""/>
      <w:lvlJc w:val="left"/>
      <w:pPr>
        <w:tabs>
          <w:tab w:val="num" w:pos="6840"/>
        </w:tabs>
        <w:ind w:left="6840" w:hanging="360"/>
      </w:pPr>
      <w:rPr>
        <w:rFonts w:ascii="Wingdings" w:hAnsi="Wingdings"/>
      </w:rPr>
    </w:lvl>
  </w:abstractNum>
  <w:abstractNum w:abstractNumId="1" w15:restartNumberingAfterBreak="0">
    <w:nsid w:val="013573F4"/>
    <w:multiLevelType w:val="hybridMultilevel"/>
    <w:tmpl w:val="939645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391152"/>
    <w:multiLevelType w:val="hybridMultilevel"/>
    <w:tmpl w:val="91E2FEDC"/>
    <w:lvl w:ilvl="0" w:tplc="596CD5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0717D3"/>
    <w:multiLevelType w:val="multilevel"/>
    <w:tmpl w:val="869EC6D4"/>
    <w:lvl w:ilvl="0">
      <w:start w:val="1"/>
      <w:numFmt w:val="decimal"/>
      <w:pStyle w:val="iu1"/>
      <w:lvlText w:val="ĐIỀU %1."/>
      <w:lvlJc w:val="left"/>
      <w:pPr>
        <w:tabs>
          <w:tab w:val="num" w:pos="360"/>
        </w:tabs>
        <w:ind w:left="360" w:hanging="360"/>
      </w:pPr>
      <w:rPr>
        <w:rFonts w:hint="default"/>
        <w:b/>
      </w:rPr>
    </w:lvl>
    <w:lvl w:ilvl="1">
      <w:start w:val="1"/>
      <w:numFmt w:val="decimal"/>
      <w:lvlText w:val="4.3.%2."/>
      <w:lvlJc w:val="left"/>
      <w:pPr>
        <w:tabs>
          <w:tab w:val="num" w:pos="180"/>
        </w:tabs>
        <w:ind w:left="180" w:firstLine="0"/>
      </w:pPr>
      <w:rPr>
        <w:rFonts w:hint="default"/>
        <w:b w:val="0"/>
        <w:i w:val="0"/>
      </w:rPr>
    </w:lvl>
    <w:lvl w:ilvl="2">
      <w:start w:val="1"/>
      <w:numFmt w:val="decimal"/>
      <w:lvlText w:val="4.3.%3."/>
      <w:lvlJc w:val="left"/>
      <w:pPr>
        <w:tabs>
          <w:tab w:val="num" w:pos="1240"/>
        </w:tabs>
        <w:ind w:left="1024" w:hanging="504"/>
      </w:pPr>
      <w:rPr>
        <w:rFonts w:ascii="Times New Roman" w:hAnsi="Times New Roman" w:cs="Times New Roman" w:hint="default"/>
        <w:b w:val="0"/>
        <w:color w:val="auto"/>
        <w:sz w:val="24"/>
        <w:szCs w:val="24"/>
      </w:rPr>
    </w:lvl>
    <w:lvl w:ilvl="3">
      <w:start w:val="1"/>
      <w:numFmt w:val="decimal"/>
      <w:lvlText w:val="4.8.5.%1."/>
      <w:lvlJc w:val="left"/>
      <w:pPr>
        <w:tabs>
          <w:tab w:val="num" w:pos="2160"/>
        </w:tabs>
        <w:ind w:left="2088" w:hanging="648"/>
      </w:pPr>
      <w:rPr>
        <w:rFonts w:hint="default"/>
      </w:rPr>
    </w:lvl>
    <w:lvl w:ilvl="4">
      <w:start w:val="1"/>
      <w:numFmt w:val="lowerLetter"/>
      <w:lvlText w:val="%5)"/>
      <w:lvlJc w:val="left"/>
      <w:pPr>
        <w:tabs>
          <w:tab w:val="num" w:pos="2160"/>
        </w:tabs>
        <w:ind w:left="2160" w:hanging="360"/>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4" w15:restartNumberingAfterBreak="0">
    <w:nsid w:val="48522BD4"/>
    <w:multiLevelType w:val="hybridMultilevel"/>
    <w:tmpl w:val="0BAE5F9E"/>
    <w:lvl w:ilvl="0" w:tplc="0BE6B6E0">
      <w:start w:val="1"/>
      <w:numFmt w:val="lowerRoman"/>
      <w:lvlText w:val="(%1)"/>
      <w:lvlJc w:val="left"/>
      <w:pPr>
        <w:ind w:left="1080" w:hanging="720"/>
      </w:pPr>
      <w:rPr>
        <w:rFonts w:hint="default"/>
      </w:rPr>
    </w:lvl>
    <w:lvl w:ilvl="1" w:tplc="300A48EA" w:tentative="1">
      <w:start w:val="1"/>
      <w:numFmt w:val="lowerLetter"/>
      <w:lvlText w:val="%2."/>
      <w:lvlJc w:val="left"/>
      <w:pPr>
        <w:ind w:left="1440" w:hanging="360"/>
      </w:pPr>
    </w:lvl>
    <w:lvl w:ilvl="2" w:tplc="C90685A4" w:tentative="1">
      <w:start w:val="1"/>
      <w:numFmt w:val="lowerRoman"/>
      <w:lvlText w:val="%3."/>
      <w:lvlJc w:val="right"/>
      <w:pPr>
        <w:ind w:left="2160" w:hanging="180"/>
      </w:pPr>
    </w:lvl>
    <w:lvl w:ilvl="3" w:tplc="5DD05810" w:tentative="1">
      <w:start w:val="1"/>
      <w:numFmt w:val="decimal"/>
      <w:lvlText w:val="%4."/>
      <w:lvlJc w:val="left"/>
      <w:pPr>
        <w:ind w:left="2880" w:hanging="360"/>
      </w:pPr>
    </w:lvl>
    <w:lvl w:ilvl="4" w:tplc="D62C1174" w:tentative="1">
      <w:start w:val="1"/>
      <w:numFmt w:val="lowerLetter"/>
      <w:lvlText w:val="%5."/>
      <w:lvlJc w:val="left"/>
      <w:pPr>
        <w:ind w:left="3600" w:hanging="360"/>
      </w:pPr>
    </w:lvl>
    <w:lvl w:ilvl="5" w:tplc="0DD87E9A" w:tentative="1">
      <w:start w:val="1"/>
      <w:numFmt w:val="lowerRoman"/>
      <w:lvlText w:val="%6."/>
      <w:lvlJc w:val="right"/>
      <w:pPr>
        <w:ind w:left="4320" w:hanging="180"/>
      </w:pPr>
    </w:lvl>
    <w:lvl w:ilvl="6" w:tplc="502280F0" w:tentative="1">
      <w:start w:val="1"/>
      <w:numFmt w:val="decimal"/>
      <w:lvlText w:val="%7."/>
      <w:lvlJc w:val="left"/>
      <w:pPr>
        <w:ind w:left="5040" w:hanging="360"/>
      </w:pPr>
    </w:lvl>
    <w:lvl w:ilvl="7" w:tplc="0CFEB8BE" w:tentative="1">
      <w:start w:val="1"/>
      <w:numFmt w:val="lowerLetter"/>
      <w:lvlText w:val="%8."/>
      <w:lvlJc w:val="left"/>
      <w:pPr>
        <w:ind w:left="5760" w:hanging="360"/>
      </w:pPr>
    </w:lvl>
    <w:lvl w:ilvl="8" w:tplc="E0A6D268" w:tentative="1">
      <w:start w:val="1"/>
      <w:numFmt w:val="lowerRoman"/>
      <w:lvlText w:val="%9."/>
      <w:lvlJc w:val="right"/>
      <w:pPr>
        <w:ind w:left="6480" w:hanging="180"/>
      </w:pPr>
    </w:lvl>
  </w:abstractNum>
  <w:abstractNum w:abstractNumId="5" w15:restartNumberingAfterBreak="0">
    <w:nsid w:val="5EBD47A1"/>
    <w:multiLevelType w:val="hybridMultilevel"/>
    <w:tmpl w:val="7D62854A"/>
    <w:lvl w:ilvl="0" w:tplc="CCCA0148">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15:restartNumberingAfterBreak="0">
    <w:nsid w:val="694B30ED"/>
    <w:multiLevelType w:val="hybridMultilevel"/>
    <w:tmpl w:val="429A790E"/>
    <w:lvl w:ilvl="0" w:tplc="D9ECE4F2">
      <w:start w:val="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802AA9"/>
    <w:multiLevelType w:val="hybridMultilevel"/>
    <w:tmpl w:val="B0BEE0C8"/>
    <w:lvl w:ilvl="0" w:tplc="D9ECE4F2">
      <w:start w:val="8"/>
      <w:numFmt w:val="bullet"/>
      <w:lvlText w:val="-"/>
      <w:lvlJc w:val="left"/>
      <w:pPr>
        <w:ind w:left="360" w:firstLine="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2"/>
  </w:num>
  <w:num w:numId="4">
    <w:abstractNumId w:val="7"/>
  </w:num>
  <w:num w:numId="5">
    <w:abstractNumId w:val="1"/>
  </w:num>
  <w:num w:numId="6">
    <w:abstractNumId w:val="3"/>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5C1"/>
    <w:rsid w:val="00010941"/>
    <w:rsid w:val="00020A78"/>
    <w:rsid w:val="00021067"/>
    <w:rsid w:val="00027063"/>
    <w:rsid w:val="00037309"/>
    <w:rsid w:val="00041593"/>
    <w:rsid w:val="00052E7B"/>
    <w:rsid w:val="000535A7"/>
    <w:rsid w:val="00063DB1"/>
    <w:rsid w:val="000658BE"/>
    <w:rsid w:val="00067A32"/>
    <w:rsid w:val="00073E94"/>
    <w:rsid w:val="00080060"/>
    <w:rsid w:val="0009215D"/>
    <w:rsid w:val="00094CDA"/>
    <w:rsid w:val="000966B3"/>
    <w:rsid w:val="000A15B2"/>
    <w:rsid w:val="000B2FEC"/>
    <w:rsid w:val="000C005D"/>
    <w:rsid w:val="000C32AA"/>
    <w:rsid w:val="000D436A"/>
    <w:rsid w:val="000E4947"/>
    <w:rsid w:val="000E624C"/>
    <w:rsid w:val="00106CE8"/>
    <w:rsid w:val="00112864"/>
    <w:rsid w:val="00117B35"/>
    <w:rsid w:val="0013619A"/>
    <w:rsid w:val="00140B2D"/>
    <w:rsid w:val="00155F14"/>
    <w:rsid w:val="0016611E"/>
    <w:rsid w:val="00167357"/>
    <w:rsid w:val="001722CA"/>
    <w:rsid w:val="0018367D"/>
    <w:rsid w:val="00194C0B"/>
    <w:rsid w:val="001968B6"/>
    <w:rsid w:val="001B36A6"/>
    <w:rsid w:val="001C02A5"/>
    <w:rsid w:val="001C4C38"/>
    <w:rsid w:val="001D0652"/>
    <w:rsid w:val="001F0B24"/>
    <w:rsid w:val="001F0D60"/>
    <w:rsid w:val="001F4839"/>
    <w:rsid w:val="001F75C1"/>
    <w:rsid w:val="00201B77"/>
    <w:rsid w:val="0021390C"/>
    <w:rsid w:val="00215102"/>
    <w:rsid w:val="00220334"/>
    <w:rsid w:val="0022467D"/>
    <w:rsid w:val="00242B96"/>
    <w:rsid w:val="002432B9"/>
    <w:rsid w:val="00261AD2"/>
    <w:rsid w:val="00262AFA"/>
    <w:rsid w:val="002660AA"/>
    <w:rsid w:val="002728BF"/>
    <w:rsid w:val="00274A1A"/>
    <w:rsid w:val="0029739D"/>
    <w:rsid w:val="002A0CF1"/>
    <w:rsid w:val="002D18AE"/>
    <w:rsid w:val="002E4CE1"/>
    <w:rsid w:val="002F098C"/>
    <w:rsid w:val="002F0F95"/>
    <w:rsid w:val="00306657"/>
    <w:rsid w:val="00313F96"/>
    <w:rsid w:val="00315090"/>
    <w:rsid w:val="00317F46"/>
    <w:rsid w:val="003215A7"/>
    <w:rsid w:val="00331F5A"/>
    <w:rsid w:val="00355FF0"/>
    <w:rsid w:val="00366974"/>
    <w:rsid w:val="003779CD"/>
    <w:rsid w:val="00392F80"/>
    <w:rsid w:val="00397451"/>
    <w:rsid w:val="003B0718"/>
    <w:rsid w:val="003B4538"/>
    <w:rsid w:val="003B4D47"/>
    <w:rsid w:val="003C30E3"/>
    <w:rsid w:val="003D15A7"/>
    <w:rsid w:val="003D1AA0"/>
    <w:rsid w:val="003D4036"/>
    <w:rsid w:val="003E2185"/>
    <w:rsid w:val="003F68DD"/>
    <w:rsid w:val="00400F90"/>
    <w:rsid w:val="0040305E"/>
    <w:rsid w:val="004060C0"/>
    <w:rsid w:val="004171FF"/>
    <w:rsid w:val="00431290"/>
    <w:rsid w:val="004437CF"/>
    <w:rsid w:val="00447182"/>
    <w:rsid w:val="004636AD"/>
    <w:rsid w:val="00476613"/>
    <w:rsid w:val="00482C05"/>
    <w:rsid w:val="00487C5B"/>
    <w:rsid w:val="004903E1"/>
    <w:rsid w:val="004A00BC"/>
    <w:rsid w:val="004A2A8C"/>
    <w:rsid w:val="004A36D5"/>
    <w:rsid w:val="004B745B"/>
    <w:rsid w:val="004B7D0A"/>
    <w:rsid w:val="004C036A"/>
    <w:rsid w:val="004C0E90"/>
    <w:rsid w:val="004C2D85"/>
    <w:rsid w:val="004C3EC8"/>
    <w:rsid w:val="004C4D0F"/>
    <w:rsid w:val="004C745D"/>
    <w:rsid w:val="004D2348"/>
    <w:rsid w:val="004E0F6D"/>
    <w:rsid w:val="004E3B8D"/>
    <w:rsid w:val="004E46C1"/>
    <w:rsid w:val="004E6A24"/>
    <w:rsid w:val="004F419D"/>
    <w:rsid w:val="00510F85"/>
    <w:rsid w:val="00511F05"/>
    <w:rsid w:val="00512771"/>
    <w:rsid w:val="00513CFC"/>
    <w:rsid w:val="005156F9"/>
    <w:rsid w:val="00523765"/>
    <w:rsid w:val="00527B41"/>
    <w:rsid w:val="0053407C"/>
    <w:rsid w:val="005410AF"/>
    <w:rsid w:val="005433A0"/>
    <w:rsid w:val="0055008D"/>
    <w:rsid w:val="0057222C"/>
    <w:rsid w:val="00574DB9"/>
    <w:rsid w:val="005774AC"/>
    <w:rsid w:val="00581ADB"/>
    <w:rsid w:val="00583C8C"/>
    <w:rsid w:val="005A0B20"/>
    <w:rsid w:val="005A344D"/>
    <w:rsid w:val="005A5F5F"/>
    <w:rsid w:val="005B1D3B"/>
    <w:rsid w:val="005B4CE2"/>
    <w:rsid w:val="005C3139"/>
    <w:rsid w:val="005E7B69"/>
    <w:rsid w:val="006122B5"/>
    <w:rsid w:val="0061262A"/>
    <w:rsid w:val="006139F7"/>
    <w:rsid w:val="00622CFB"/>
    <w:rsid w:val="00623276"/>
    <w:rsid w:val="00631704"/>
    <w:rsid w:val="00631F5C"/>
    <w:rsid w:val="006356FB"/>
    <w:rsid w:val="00646450"/>
    <w:rsid w:val="0066256A"/>
    <w:rsid w:val="00662B38"/>
    <w:rsid w:val="006641E0"/>
    <w:rsid w:val="00671DEE"/>
    <w:rsid w:val="006804FB"/>
    <w:rsid w:val="00683DEF"/>
    <w:rsid w:val="006901E1"/>
    <w:rsid w:val="0069052C"/>
    <w:rsid w:val="00690933"/>
    <w:rsid w:val="006A1ABD"/>
    <w:rsid w:val="006A305B"/>
    <w:rsid w:val="006A55FB"/>
    <w:rsid w:val="006B26C5"/>
    <w:rsid w:val="006B4145"/>
    <w:rsid w:val="006C5961"/>
    <w:rsid w:val="006D0587"/>
    <w:rsid w:val="006D4A2A"/>
    <w:rsid w:val="006F0730"/>
    <w:rsid w:val="006F27A0"/>
    <w:rsid w:val="007028F0"/>
    <w:rsid w:val="00705F9B"/>
    <w:rsid w:val="00713E7D"/>
    <w:rsid w:val="00714F5F"/>
    <w:rsid w:val="00721CD2"/>
    <w:rsid w:val="00730BD5"/>
    <w:rsid w:val="00747AD2"/>
    <w:rsid w:val="00747BEE"/>
    <w:rsid w:val="00750E2E"/>
    <w:rsid w:val="00754107"/>
    <w:rsid w:val="007616D8"/>
    <w:rsid w:val="00765D12"/>
    <w:rsid w:val="007705A3"/>
    <w:rsid w:val="00771042"/>
    <w:rsid w:val="00780303"/>
    <w:rsid w:val="00784B07"/>
    <w:rsid w:val="007D49A6"/>
    <w:rsid w:val="008039D7"/>
    <w:rsid w:val="0080508A"/>
    <w:rsid w:val="00805AB6"/>
    <w:rsid w:val="00805ADD"/>
    <w:rsid w:val="00807456"/>
    <w:rsid w:val="00812AB4"/>
    <w:rsid w:val="00816BDA"/>
    <w:rsid w:val="008173A6"/>
    <w:rsid w:val="008201EB"/>
    <w:rsid w:val="00826DF1"/>
    <w:rsid w:val="0082762C"/>
    <w:rsid w:val="0083015B"/>
    <w:rsid w:val="00833B41"/>
    <w:rsid w:val="008358A1"/>
    <w:rsid w:val="008414D5"/>
    <w:rsid w:val="00850C07"/>
    <w:rsid w:val="00861FCE"/>
    <w:rsid w:val="00872344"/>
    <w:rsid w:val="00873671"/>
    <w:rsid w:val="0087777F"/>
    <w:rsid w:val="00892517"/>
    <w:rsid w:val="008B7725"/>
    <w:rsid w:val="008C2F4A"/>
    <w:rsid w:val="008C3263"/>
    <w:rsid w:val="008C6EB9"/>
    <w:rsid w:val="008D2179"/>
    <w:rsid w:val="008D32EA"/>
    <w:rsid w:val="008D3768"/>
    <w:rsid w:val="008D53ED"/>
    <w:rsid w:val="008D7DC3"/>
    <w:rsid w:val="008E39E6"/>
    <w:rsid w:val="008F46D8"/>
    <w:rsid w:val="008F5913"/>
    <w:rsid w:val="008F7944"/>
    <w:rsid w:val="00901568"/>
    <w:rsid w:val="00910D79"/>
    <w:rsid w:val="00912C3B"/>
    <w:rsid w:val="00912DAB"/>
    <w:rsid w:val="009255A9"/>
    <w:rsid w:val="00925E33"/>
    <w:rsid w:val="0093440D"/>
    <w:rsid w:val="009357A1"/>
    <w:rsid w:val="0094598D"/>
    <w:rsid w:val="00951F7C"/>
    <w:rsid w:val="00953B1D"/>
    <w:rsid w:val="009574F5"/>
    <w:rsid w:val="00957645"/>
    <w:rsid w:val="009661EC"/>
    <w:rsid w:val="00981262"/>
    <w:rsid w:val="00982E82"/>
    <w:rsid w:val="00991308"/>
    <w:rsid w:val="0099636C"/>
    <w:rsid w:val="009A7281"/>
    <w:rsid w:val="009F73DB"/>
    <w:rsid w:val="00A033E3"/>
    <w:rsid w:val="00A104E8"/>
    <w:rsid w:val="00A10AAC"/>
    <w:rsid w:val="00A15578"/>
    <w:rsid w:val="00A258B9"/>
    <w:rsid w:val="00A272AB"/>
    <w:rsid w:val="00A40E91"/>
    <w:rsid w:val="00A447E9"/>
    <w:rsid w:val="00A7040B"/>
    <w:rsid w:val="00A80423"/>
    <w:rsid w:val="00A80887"/>
    <w:rsid w:val="00A844B6"/>
    <w:rsid w:val="00AA736C"/>
    <w:rsid w:val="00AB435E"/>
    <w:rsid w:val="00AC09EF"/>
    <w:rsid w:val="00AC10E4"/>
    <w:rsid w:val="00AD2A45"/>
    <w:rsid w:val="00AD50CB"/>
    <w:rsid w:val="00AE00F9"/>
    <w:rsid w:val="00AF2210"/>
    <w:rsid w:val="00AF29D1"/>
    <w:rsid w:val="00B02CB7"/>
    <w:rsid w:val="00B03160"/>
    <w:rsid w:val="00B07FD4"/>
    <w:rsid w:val="00B125FC"/>
    <w:rsid w:val="00B14F23"/>
    <w:rsid w:val="00B2614B"/>
    <w:rsid w:val="00B27B48"/>
    <w:rsid w:val="00B3421D"/>
    <w:rsid w:val="00B5369D"/>
    <w:rsid w:val="00B62EF1"/>
    <w:rsid w:val="00B66BBB"/>
    <w:rsid w:val="00B877AC"/>
    <w:rsid w:val="00B961E9"/>
    <w:rsid w:val="00BB135A"/>
    <w:rsid w:val="00BB5CFA"/>
    <w:rsid w:val="00BC5DBE"/>
    <w:rsid w:val="00BD0CEC"/>
    <w:rsid w:val="00BD2D78"/>
    <w:rsid w:val="00BD4C0F"/>
    <w:rsid w:val="00BE1D4D"/>
    <w:rsid w:val="00BE2D71"/>
    <w:rsid w:val="00BE7DA6"/>
    <w:rsid w:val="00BF5E09"/>
    <w:rsid w:val="00C02E9E"/>
    <w:rsid w:val="00C11676"/>
    <w:rsid w:val="00C130B1"/>
    <w:rsid w:val="00C13ED7"/>
    <w:rsid w:val="00C14C49"/>
    <w:rsid w:val="00C27A0D"/>
    <w:rsid w:val="00C34D29"/>
    <w:rsid w:val="00C71D07"/>
    <w:rsid w:val="00C75669"/>
    <w:rsid w:val="00C90674"/>
    <w:rsid w:val="00C9164B"/>
    <w:rsid w:val="00C9393D"/>
    <w:rsid w:val="00CA0E05"/>
    <w:rsid w:val="00CA199D"/>
    <w:rsid w:val="00CB0E21"/>
    <w:rsid w:val="00CB0E9E"/>
    <w:rsid w:val="00CB6F43"/>
    <w:rsid w:val="00CC1547"/>
    <w:rsid w:val="00CC25C2"/>
    <w:rsid w:val="00CD4110"/>
    <w:rsid w:val="00CF3875"/>
    <w:rsid w:val="00CF5AAF"/>
    <w:rsid w:val="00CF66B8"/>
    <w:rsid w:val="00CF69A7"/>
    <w:rsid w:val="00D025BC"/>
    <w:rsid w:val="00D026B4"/>
    <w:rsid w:val="00D07744"/>
    <w:rsid w:val="00D12AC5"/>
    <w:rsid w:val="00D21BAF"/>
    <w:rsid w:val="00D254B7"/>
    <w:rsid w:val="00D41885"/>
    <w:rsid w:val="00D62491"/>
    <w:rsid w:val="00D67F58"/>
    <w:rsid w:val="00D7453A"/>
    <w:rsid w:val="00D83FFF"/>
    <w:rsid w:val="00D84260"/>
    <w:rsid w:val="00D84805"/>
    <w:rsid w:val="00DB2A18"/>
    <w:rsid w:val="00DB2FA5"/>
    <w:rsid w:val="00DC4309"/>
    <w:rsid w:val="00DC61A5"/>
    <w:rsid w:val="00DE298F"/>
    <w:rsid w:val="00DF1FEB"/>
    <w:rsid w:val="00DF3888"/>
    <w:rsid w:val="00DF3C82"/>
    <w:rsid w:val="00E00C43"/>
    <w:rsid w:val="00E03A5B"/>
    <w:rsid w:val="00E27007"/>
    <w:rsid w:val="00E307F8"/>
    <w:rsid w:val="00E34185"/>
    <w:rsid w:val="00E422BB"/>
    <w:rsid w:val="00E474F9"/>
    <w:rsid w:val="00E53466"/>
    <w:rsid w:val="00E55D5F"/>
    <w:rsid w:val="00E56D87"/>
    <w:rsid w:val="00E677C1"/>
    <w:rsid w:val="00E75A4B"/>
    <w:rsid w:val="00E80E35"/>
    <w:rsid w:val="00E867DC"/>
    <w:rsid w:val="00E91B57"/>
    <w:rsid w:val="00EA5274"/>
    <w:rsid w:val="00EB58F5"/>
    <w:rsid w:val="00EB75E5"/>
    <w:rsid w:val="00EC14AE"/>
    <w:rsid w:val="00EC73FD"/>
    <w:rsid w:val="00EE2F7D"/>
    <w:rsid w:val="00EE7C98"/>
    <w:rsid w:val="00F03425"/>
    <w:rsid w:val="00F14F3F"/>
    <w:rsid w:val="00F31C8B"/>
    <w:rsid w:val="00F41444"/>
    <w:rsid w:val="00F42BA9"/>
    <w:rsid w:val="00F45E7F"/>
    <w:rsid w:val="00F467BB"/>
    <w:rsid w:val="00F518BC"/>
    <w:rsid w:val="00F518C3"/>
    <w:rsid w:val="00F52886"/>
    <w:rsid w:val="00F63BBA"/>
    <w:rsid w:val="00F74B16"/>
    <w:rsid w:val="00F83865"/>
    <w:rsid w:val="00F916F2"/>
    <w:rsid w:val="00FA51C1"/>
    <w:rsid w:val="00FB60A6"/>
    <w:rsid w:val="00FE04A7"/>
    <w:rsid w:val="00FE52E4"/>
    <w:rsid w:val="00FF0F45"/>
    <w:rsid w:val="00FF38D0"/>
    <w:rsid w:val="00FF68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FA6C11"/>
  <w15:docId w15:val="{DD30A77D-59AB-46BF-BAFE-0438F74FA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90674"/>
    <w:pPr>
      <w:tabs>
        <w:tab w:val="left" w:pos="360"/>
        <w:tab w:val="left" w:pos="720"/>
        <w:tab w:val="left" w:pos="1080"/>
      </w:tabs>
      <w:jc w:val="both"/>
    </w:pPr>
    <w:rPr>
      <w:color w:val="000080"/>
      <w:sz w:val="24"/>
      <w:szCs w:val="24"/>
    </w:rPr>
  </w:style>
  <w:style w:type="paragraph" w:styleId="Heading1">
    <w:name w:val="heading 1"/>
    <w:basedOn w:val="Normal"/>
    <w:next w:val="Normal"/>
    <w:qFormat/>
    <w:rsid w:val="00F83865"/>
    <w:pPr>
      <w:keepNext/>
      <w:outlineLvl w:val="0"/>
    </w:pPr>
    <w:rPr>
      <w:rFonts w:cs="Arial"/>
      <w:b/>
      <w:bCs/>
      <w:kern w:val="32"/>
    </w:rPr>
  </w:style>
  <w:style w:type="paragraph" w:styleId="Heading2">
    <w:name w:val="heading 2"/>
    <w:basedOn w:val="Normal"/>
    <w:next w:val="Normal"/>
    <w:qFormat/>
    <w:rsid w:val="00F83865"/>
    <w:pPr>
      <w:keepNext/>
      <w:outlineLvl w:val="1"/>
    </w:pPr>
    <w:rPr>
      <w:rFonts w:cs="Arial"/>
      <w:b/>
      <w:bCs/>
      <w:iCs/>
    </w:rPr>
  </w:style>
  <w:style w:type="paragraph" w:styleId="Heading3">
    <w:name w:val="heading 3"/>
    <w:basedOn w:val="Normal"/>
    <w:next w:val="Normal"/>
    <w:qFormat/>
    <w:rsid w:val="00F83865"/>
    <w:pPr>
      <w:keepNext/>
      <w:outlineLvl w:val="2"/>
    </w:pPr>
    <w:rPr>
      <w:rFonts w:cs="Arial"/>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F75C1"/>
    <w:pPr>
      <w:tabs>
        <w:tab w:val="clear" w:pos="360"/>
        <w:tab w:val="clear" w:pos="720"/>
        <w:tab w:val="clear" w:pos="1080"/>
        <w:tab w:val="center" w:pos="4320"/>
        <w:tab w:val="right" w:pos="8640"/>
      </w:tabs>
    </w:pPr>
  </w:style>
  <w:style w:type="paragraph" w:styleId="Footer">
    <w:name w:val="footer"/>
    <w:basedOn w:val="Normal"/>
    <w:rsid w:val="001F75C1"/>
    <w:pPr>
      <w:tabs>
        <w:tab w:val="clear" w:pos="360"/>
        <w:tab w:val="clear" w:pos="720"/>
        <w:tab w:val="clear" w:pos="1080"/>
        <w:tab w:val="center" w:pos="4320"/>
        <w:tab w:val="right" w:pos="8640"/>
      </w:tabs>
    </w:pPr>
  </w:style>
  <w:style w:type="character" w:styleId="PageNumber">
    <w:name w:val="page number"/>
    <w:basedOn w:val="DefaultParagraphFont"/>
    <w:rsid w:val="001F75C1"/>
  </w:style>
  <w:style w:type="table" w:styleId="TableGrid">
    <w:name w:val="Table Grid"/>
    <w:basedOn w:val="TableNormal"/>
    <w:uiPriority w:val="59"/>
    <w:rsid w:val="0002106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rsid w:val="005E7B69"/>
    <w:rPr>
      <w:sz w:val="20"/>
      <w:szCs w:val="20"/>
    </w:rPr>
  </w:style>
  <w:style w:type="character" w:customStyle="1" w:styleId="FootnoteTextChar">
    <w:name w:val="Footnote Text Char"/>
    <w:basedOn w:val="DefaultParagraphFont"/>
    <w:link w:val="FootnoteText"/>
    <w:rsid w:val="005E7B69"/>
    <w:rPr>
      <w:color w:val="000080"/>
    </w:rPr>
  </w:style>
  <w:style w:type="character" w:styleId="FootnoteReference">
    <w:name w:val="footnote reference"/>
    <w:basedOn w:val="DefaultParagraphFont"/>
    <w:rsid w:val="005E7B69"/>
    <w:rPr>
      <w:vertAlign w:val="superscript"/>
    </w:rPr>
  </w:style>
  <w:style w:type="paragraph" w:styleId="BalloonText">
    <w:name w:val="Balloon Text"/>
    <w:basedOn w:val="Normal"/>
    <w:link w:val="BalloonTextChar"/>
    <w:rsid w:val="00B07FD4"/>
    <w:rPr>
      <w:rFonts w:ascii="Tahoma" w:hAnsi="Tahoma" w:cs="Tahoma"/>
      <w:sz w:val="16"/>
      <w:szCs w:val="16"/>
    </w:rPr>
  </w:style>
  <w:style w:type="character" w:customStyle="1" w:styleId="BalloonTextChar">
    <w:name w:val="Balloon Text Char"/>
    <w:basedOn w:val="DefaultParagraphFont"/>
    <w:link w:val="BalloonText"/>
    <w:rsid w:val="00B07FD4"/>
    <w:rPr>
      <w:rFonts w:ascii="Tahoma" w:hAnsi="Tahoma" w:cs="Tahoma"/>
      <w:color w:val="000080"/>
      <w:sz w:val="16"/>
      <w:szCs w:val="16"/>
    </w:rPr>
  </w:style>
  <w:style w:type="character" w:styleId="Hyperlink">
    <w:name w:val="Hyperlink"/>
    <w:basedOn w:val="DefaultParagraphFont"/>
    <w:rsid w:val="005C3139"/>
    <w:rPr>
      <w:color w:val="0000FF" w:themeColor="hyperlink"/>
      <w:u w:val="single"/>
    </w:rPr>
  </w:style>
  <w:style w:type="character" w:styleId="CommentReference">
    <w:name w:val="annotation reference"/>
    <w:basedOn w:val="DefaultParagraphFont"/>
    <w:rsid w:val="00E27007"/>
    <w:rPr>
      <w:sz w:val="16"/>
      <w:szCs w:val="16"/>
    </w:rPr>
  </w:style>
  <w:style w:type="paragraph" w:styleId="CommentText">
    <w:name w:val="annotation text"/>
    <w:basedOn w:val="Normal"/>
    <w:link w:val="CommentTextChar"/>
    <w:rsid w:val="00E27007"/>
    <w:rPr>
      <w:sz w:val="20"/>
      <w:szCs w:val="20"/>
    </w:rPr>
  </w:style>
  <w:style w:type="character" w:customStyle="1" w:styleId="CommentTextChar">
    <w:name w:val="Comment Text Char"/>
    <w:basedOn w:val="DefaultParagraphFont"/>
    <w:link w:val="CommentText"/>
    <w:rsid w:val="00E27007"/>
    <w:rPr>
      <w:color w:val="000080"/>
    </w:rPr>
  </w:style>
  <w:style w:type="paragraph" w:styleId="CommentSubject">
    <w:name w:val="annotation subject"/>
    <w:basedOn w:val="CommentText"/>
    <w:next w:val="CommentText"/>
    <w:link w:val="CommentSubjectChar"/>
    <w:semiHidden/>
    <w:unhideWhenUsed/>
    <w:rsid w:val="004C0E90"/>
    <w:rPr>
      <w:b/>
      <w:bCs/>
    </w:rPr>
  </w:style>
  <w:style w:type="character" w:customStyle="1" w:styleId="CommentSubjectChar">
    <w:name w:val="Comment Subject Char"/>
    <w:basedOn w:val="CommentTextChar"/>
    <w:link w:val="CommentSubject"/>
    <w:semiHidden/>
    <w:rsid w:val="004C0E90"/>
    <w:rPr>
      <w:b/>
      <w:bCs/>
      <w:color w:val="000080"/>
    </w:rPr>
  </w:style>
  <w:style w:type="paragraph" w:styleId="ListParagraph">
    <w:name w:val="List Paragraph"/>
    <w:basedOn w:val="Normal"/>
    <w:uiPriority w:val="34"/>
    <w:qFormat/>
    <w:rsid w:val="0093440D"/>
    <w:pPr>
      <w:ind w:left="720"/>
      <w:contextualSpacing/>
    </w:pPr>
  </w:style>
  <w:style w:type="paragraph" w:customStyle="1" w:styleId="iu1">
    <w:name w:val="Điều 1"/>
    <w:basedOn w:val="Normal"/>
    <w:rsid w:val="004903E1"/>
    <w:pPr>
      <w:numPr>
        <w:numId w:val="6"/>
      </w:numPr>
      <w:tabs>
        <w:tab w:val="clear" w:pos="720"/>
        <w:tab w:val="clear" w:pos="1080"/>
      </w:tabs>
    </w:pPr>
    <w:rPr>
      <w:b/>
      <w:color w:val="auto"/>
    </w:rPr>
  </w:style>
  <w:style w:type="paragraph" w:styleId="Revision">
    <w:name w:val="Revision"/>
    <w:hidden/>
    <w:uiPriority w:val="99"/>
    <w:semiHidden/>
    <w:rsid w:val="002728BF"/>
    <w:rPr>
      <w:color w:val="000080"/>
      <w:sz w:val="24"/>
      <w:szCs w:val="24"/>
    </w:rPr>
  </w:style>
  <w:style w:type="character" w:customStyle="1" w:styleId="HeaderChar">
    <w:name w:val="Header Char"/>
    <w:basedOn w:val="DefaultParagraphFont"/>
    <w:link w:val="Header"/>
    <w:uiPriority w:val="99"/>
    <w:rsid w:val="00E75A4B"/>
    <w:rPr>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507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media/image1.jpeg" Type="http://schemas.openxmlformats.org/officeDocument/2006/relationships/image"/><Relationship Id="rId12" Target="header1.xml" Type="http://schemas.openxmlformats.org/officeDocument/2006/relationships/header"/><Relationship Id="rId13" Target="header2.xml" Type="http://schemas.openxmlformats.org/officeDocument/2006/relationships/header"/><Relationship Id="rId14" Target="footer1.xml" Type="http://schemas.openxmlformats.org/officeDocument/2006/relationships/footer"/><Relationship Id="rId15" Target="footer2.xml" Type="http://schemas.openxmlformats.org/officeDocument/2006/relationships/footer"/><Relationship Id="rId16" Target="header3.xml" Type="http://schemas.openxmlformats.org/officeDocument/2006/relationships/header"/><Relationship Id="rId17" Target="footer3.xml" Type="http://schemas.openxmlformats.org/officeDocument/2006/relationships/footer"/><Relationship Id="rId18" Target="fontTable.xml" Type="http://schemas.openxmlformats.org/officeDocument/2006/relationships/fontTable"/><Relationship Id="rId19"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_rels/header2.xml.rels><?xml version="1.0" encoding="UTF-8" standalone="no"?><Relationships xmlns="http://schemas.openxmlformats.org/package/2006/relationships"><Relationship Id="rId1" Target="media/image2.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_rels/item4.xml.rels><?xml version="1.0" encoding="UTF-8" standalone="no"?><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5b685ff-c09c-4535-a41c-d7c1f511cc7a">
      <Terms xmlns="http://schemas.microsoft.com/office/infopath/2007/PartnerControls"/>
    </lcf76f155ced4ddcb4097134ff3c332f>
    <TaxCatchAll xmlns="4808c023-3df9-4654-b7b7-3d016934c78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D98CB3A36C16D4A9F73640F65DBBEE1" ma:contentTypeVersion="15" ma:contentTypeDescription="Create a new document." ma:contentTypeScope="" ma:versionID="ac7d0a4bce0f7f7f8b353893bdd0fba2">
  <xsd:schema xmlns:xsd="http://www.w3.org/2001/XMLSchema" xmlns:xs="http://www.w3.org/2001/XMLSchema" xmlns:p="http://schemas.microsoft.com/office/2006/metadata/properties" xmlns:ns2="d5b685ff-c09c-4535-a41c-d7c1f511cc7a" xmlns:ns3="4808c023-3df9-4654-b7b7-3d016934c785" targetNamespace="http://schemas.microsoft.com/office/2006/metadata/properties" ma:root="true" ma:fieldsID="1447c615091f264734feeaa21bb15a68" ns2:_="" ns3:_="">
    <xsd:import namespace="d5b685ff-c09c-4535-a41c-d7c1f511cc7a"/>
    <xsd:import namespace="4808c023-3df9-4654-b7b7-3d016934c78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b685ff-c09c-4535-a41c-d7c1f511cc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fc01eb1-6c57-4364-b038-88e55ca98da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808c023-3df9-4654-b7b7-3d016934c78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5187ea2-ba2d-40ed-88b4-743462473716}" ma:internalName="TaxCatchAll" ma:showField="CatchAllData" ma:web="4808c023-3df9-4654-b7b7-3d016934c7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DCEFAC-3070-4FCF-8927-9F3B5AB08045}">
  <ds:schemaRefs>
    <ds:schemaRef ds:uri="http://schemas.openxmlformats.org/officeDocument/2006/bibliography"/>
  </ds:schemaRefs>
</ds:datastoreItem>
</file>

<file path=customXml/itemProps2.xml><?xml version="1.0" encoding="utf-8"?>
<ds:datastoreItem xmlns:ds="http://schemas.openxmlformats.org/officeDocument/2006/customXml" ds:itemID="{C6D9351D-7B6F-461D-A7F3-6A9C8176D2BC}">
  <ds:schemaRefs>
    <ds:schemaRef ds:uri="http://schemas.microsoft.com/office/2006/metadata/properties"/>
    <ds:schemaRef ds:uri="http://schemas.microsoft.com/office/infopath/2007/PartnerControls"/>
    <ds:schemaRef ds:uri="d5b685ff-c09c-4535-a41c-d7c1f511cc7a"/>
    <ds:schemaRef ds:uri="4808c023-3df9-4654-b7b7-3d016934c785"/>
  </ds:schemaRefs>
</ds:datastoreItem>
</file>

<file path=customXml/itemProps3.xml><?xml version="1.0" encoding="utf-8"?>
<ds:datastoreItem xmlns:ds="http://schemas.openxmlformats.org/officeDocument/2006/customXml" ds:itemID="{732BC4E8-F285-488F-BB04-1BE7366CEEA9}">
  <ds:schemaRefs>
    <ds:schemaRef ds:uri="http://schemas.microsoft.com/sharepoint/v3/contenttype/forms"/>
  </ds:schemaRefs>
</ds:datastoreItem>
</file>

<file path=customXml/itemProps4.xml><?xml version="1.0" encoding="utf-8"?>
<ds:datastoreItem xmlns:ds="http://schemas.openxmlformats.org/officeDocument/2006/customXml" ds:itemID="{53C3B48E-DCD9-458C-9840-301984157E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b685ff-c09c-4535-a41c-d7c1f511cc7a"/>
    <ds:schemaRef ds:uri="4808c023-3df9-4654-b7b7-3d016934c7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363</Words>
  <Characters>2074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TECHCOMBANK</Company>
  <LinksUpToDate>false</LinksUpToDate>
  <CharactersWithSpaces>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2023-01-10T11:52:00Z</dcterms:created>
  <dc:creator>ngocdk</dc:creator>
  <cp:lastModifiedBy>Trung OPS. Do Quang (trungdq6)</cp:lastModifiedBy>
  <cp:lastPrinted>2014-05-15T08:18:00Z</cp:lastPrinted>
  <dcterms:modified xsi:type="dcterms:W3CDTF">2024-04-13T05:06:00Z</dcterms:modified>
  <cp:revision>45</cp:revision>
  <dc:title>CỘNG HOÀ XÃ HỘI CHỦ NGHĨA VIỆT NAM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0x010100DD98CB3A36C16D4A9F73640F65DBBEE1</vt:lpwstr>
  </property>
  <property fmtid="{D5CDD505-2E9C-101B-9397-08002B2CF9AE}" pid="3" name="Order">
    <vt:r8>3380200</vt:r8>
  </property>
  <property fmtid="{D5CDD505-2E9C-101B-9397-08002B2CF9AE}" pid="4" name="MediaServiceImageTags">
    <vt:lpwstr/>
  </property>
</Properties>
</file>