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A5299" w:rsidRPr="00FA5299" w:rsidRDefault="00FA5299" w:rsidP="00FA5299">
      <w:pPr>
        <w:spacing w:line="276" w:lineRule="auto"/>
        <w:jc w:val="center"/>
        <w:rPr>
          <w:rFonts w:ascii="Times New Roman" w:eastAsia="Times New Roman" w:hAnsi="Times New Roman" w:cs="Times New Roman"/>
          <w:kern w:val="0"/>
          <w:sz w:val="30"/>
          <w:szCs w:val="30"/>
          <w14:ligatures w14:val="none"/>
        </w:rPr>
      </w:pPr>
      <w:r w:rsidRPr="00FA5299">
        <w:rPr>
          <w:rFonts w:ascii="Times New Roman" w:eastAsia="Times New Roman" w:hAnsi="Times New Roman" w:cs="Times New Roman"/>
          <w:b/>
          <w:bCs/>
          <w:kern w:val="0"/>
          <w:sz w:val="30"/>
          <w:szCs w:val="30"/>
          <w14:ligatures w14:val="none"/>
        </w:rPr>
        <w:t>CỘNG HOÀ XÃ HỘI CHỦ NGHĨA VIỆT NAM</w:t>
      </w:r>
    </w:p>
    <w:p w:rsidR="00FA5299" w:rsidRPr="00FA5299" w:rsidRDefault="00FA5299" w:rsidP="00FA5299">
      <w:pPr>
        <w:spacing w:line="276" w:lineRule="auto"/>
        <w:jc w:val="center"/>
        <w:rPr>
          <w:rFonts w:ascii="Times New Roman" w:eastAsia="Times New Roman" w:hAnsi="Times New Roman" w:cs="Times New Roman"/>
          <w:kern w:val="0"/>
          <w14:ligatures w14:val="none"/>
        </w:rPr>
      </w:pPr>
      <w:r w:rsidRPr="00FA5299">
        <w:rPr>
          <w:rFonts w:ascii="Times New Roman" w:eastAsia="Times New Roman" w:hAnsi="Times New Roman" w:cs="Times New Roman"/>
          <w:b/>
          <w:bCs/>
          <w:kern w:val="0"/>
          <w14:ligatures w14:val="none"/>
        </w:rPr>
        <w:t>Độc lập - Tự do - Hạnh phúc</w:t>
      </w:r>
    </w:p>
    <w:p w:rsidR="00FA5299" w:rsidRPr="00FA5299" w:rsidRDefault="00FA5299" w:rsidP="00FA5299">
      <w:pPr>
        <w:spacing w:line="276" w:lineRule="auto"/>
        <w:jc w:val="right"/>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i/>
          <w:iCs/>
          <w:kern w:val="0"/>
          <w:sz w:val="26"/>
          <w:szCs w:val="26"/>
          <w14:ligatures w14:val="none"/>
        </w:rPr>
        <w:t>Kiến Hưng, ngày 17 tháng 6 năm 2025</w:t>
      </w:r>
    </w:p>
    <w:p w:rsidR="00FA5299" w:rsidRPr="00FA5299" w:rsidRDefault="00FA5299" w:rsidP="00BC48EF">
      <w:pPr>
        <w:spacing w:before="240" w:line="276" w:lineRule="auto"/>
        <w:jc w:val="center"/>
        <w:rPr>
          <w:rFonts w:ascii="Times New Roman" w:eastAsia="Times New Roman" w:hAnsi="Times New Roman" w:cs="Times New Roman"/>
          <w:b/>
          <w:bCs/>
          <w:kern w:val="0"/>
          <w14:ligatures w14:val="none"/>
        </w:rPr>
      </w:pPr>
      <w:r w:rsidRPr="00FA5299">
        <w:rPr>
          <w:rFonts w:ascii="Times New Roman" w:eastAsia="Times New Roman" w:hAnsi="Times New Roman" w:cs="Times New Roman"/>
          <w:b/>
          <w:bCs/>
          <w:kern w:val="0"/>
          <w14:ligatures w14:val="none"/>
        </w:rPr>
        <w:t>PHỤ LỤC HỢP ĐỒNG SỐ 02 - BỔ SUNG KHỐI LƯỢNG (BSKL)</w:t>
      </w:r>
      <w:r>
        <w:rPr>
          <w:rFonts w:ascii="Times New Roman" w:eastAsia="Times New Roman" w:hAnsi="Times New Roman" w:cs="Times New Roman"/>
          <w:b/>
          <w:bCs/>
          <w:kern w:val="0"/>
          <w14:ligatures w14:val="none"/>
        </w:rPr>
        <w:t xml:space="preserve"> </w:t>
      </w:r>
      <w:r w:rsidRPr="00FA5299">
        <w:rPr>
          <w:rFonts w:ascii="Times New Roman" w:eastAsia="Times New Roman" w:hAnsi="Times New Roman" w:cs="Times New Roman"/>
          <w:b/>
          <w:bCs/>
          <w:kern w:val="0"/>
          <w14:ligatures w14:val="none"/>
        </w:rPr>
        <w:t xml:space="preserve">HỢP ĐỒNG </w:t>
      </w:r>
      <w:r>
        <w:rPr>
          <w:rFonts w:ascii="Times New Roman" w:eastAsia="Times New Roman" w:hAnsi="Times New Roman" w:cs="Times New Roman"/>
          <w:b/>
          <w:bCs/>
          <w:kern w:val="0"/>
          <w14:ligatures w14:val="none"/>
        </w:rPr>
        <w:t xml:space="preserve">TCXD </w:t>
      </w:r>
      <w:r w:rsidRPr="00FA5299">
        <w:rPr>
          <w:rFonts w:ascii="Times New Roman" w:eastAsia="Times New Roman" w:hAnsi="Times New Roman" w:cs="Times New Roman"/>
          <w:b/>
          <w:bCs/>
          <w:kern w:val="0"/>
          <w14:ligatures w14:val="none"/>
        </w:rPr>
        <w:t>SỐ: 13.6/2025/HĐTCXD/ĐS-KH</w:t>
      </w:r>
      <w:r w:rsidRPr="00FA5299">
        <w:rPr>
          <w:rFonts w:ascii="Times New Roman" w:eastAsia="Times New Roman" w:hAnsi="Times New Roman" w:cs="Times New Roman"/>
          <w:kern w:val="0"/>
          <w14:ligatures w14:val="none"/>
        </w:rPr>
        <w:t xml:space="preserve"> </w:t>
      </w:r>
      <w:r w:rsidRPr="00FA5299">
        <w:rPr>
          <w:rFonts w:ascii="Times New Roman" w:eastAsia="Times New Roman" w:hAnsi="Times New Roman" w:cs="Times New Roman"/>
          <w:b/>
          <w:bCs/>
          <w:kern w:val="0"/>
          <w14:ligatures w14:val="none"/>
        </w:rPr>
        <w:t>Ngày 13 tháng 06 năm 2025</w:t>
      </w:r>
    </w:p>
    <w:p w:rsidR="00FA5299" w:rsidRPr="00FA5299" w:rsidRDefault="00FA5299" w:rsidP="00BC48EF">
      <w:pPr>
        <w:spacing w:before="240" w:line="276" w:lineRule="auto"/>
        <w:ind w:firstLine="720"/>
        <w:jc w:val="both"/>
        <w:rPr>
          <w:rFonts w:ascii="Times New Roman" w:eastAsia="Times New Roman" w:hAnsi="Times New Roman" w:cs="Times New Roman"/>
          <w:i/>
          <w:iCs/>
          <w:kern w:val="0"/>
          <w:sz w:val="26"/>
          <w:szCs w:val="26"/>
          <w14:ligatures w14:val="none"/>
        </w:rPr>
      </w:pPr>
      <w:r w:rsidRPr="00FA5299">
        <w:rPr>
          <w:rFonts w:ascii="Times New Roman" w:eastAsia="Times New Roman" w:hAnsi="Times New Roman" w:cs="Times New Roman"/>
          <w:i/>
          <w:iCs/>
          <w:kern w:val="0"/>
          <w:sz w:val="26"/>
          <w:szCs w:val="26"/>
          <w14:ligatures w14:val="none"/>
        </w:rPr>
        <w:t xml:space="preserve">Căn cứ Bộ luật Dân sự số 91/2015/QH13 ngày 24 tháng 11 năm 2015; </w:t>
      </w:r>
    </w:p>
    <w:p w:rsidR="00FA5299" w:rsidRPr="00FA5299" w:rsidRDefault="00FA5299" w:rsidP="00FA5299">
      <w:pPr>
        <w:spacing w:line="276" w:lineRule="auto"/>
        <w:ind w:firstLine="720"/>
        <w:jc w:val="both"/>
        <w:rPr>
          <w:rFonts w:ascii="Times New Roman" w:eastAsia="Times New Roman" w:hAnsi="Times New Roman" w:cs="Times New Roman"/>
          <w:i/>
          <w:iCs/>
          <w:kern w:val="0"/>
          <w:sz w:val="26"/>
          <w:szCs w:val="26"/>
          <w14:ligatures w14:val="none"/>
        </w:rPr>
      </w:pPr>
      <w:r w:rsidRPr="00FA5299">
        <w:rPr>
          <w:rFonts w:ascii="Times New Roman" w:eastAsia="Times New Roman" w:hAnsi="Times New Roman" w:cs="Times New Roman"/>
          <w:i/>
          <w:iCs/>
          <w:kern w:val="0"/>
          <w:sz w:val="26"/>
          <w:szCs w:val="26"/>
          <w14:ligatures w14:val="none"/>
        </w:rPr>
        <w:t xml:space="preserve">Căn cứ Luật Xây dựng số 50/2014/QH13 ngày 18 tháng 6 năm 2014; Luật sửa đổi, bổ sung một số điều của Luật Xây dựng số 62/2020/QH14 ngày 17 tháng 6 năm 2020; </w:t>
      </w:r>
    </w:p>
    <w:p w:rsidR="00FA5299" w:rsidRPr="00FA5299" w:rsidRDefault="00FA5299" w:rsidP="00FA5299">
      <w:pPr>
        <w:spacing w:line="276" w:lineRule="auto"/>
        <w:ind w:firstLine="720"/>
        <w:jc w:val="both"/>
        <w:rPr>
          <w:rFonts w:ascii="Times New Roman" w:eastAsia="Times New Roman" w:hAnsi="Times New Roman" w:cs="Times New Roman"/>
          <w:i/>
          <w:iCs/>
          <w:kern w:val="0"/>
          <w:sz w:val="26"/>
          <w:szCs w:val="26"/>
          <w14:ligatures w14:val="none"/>
        </w:rPr>
      </w:pPr>
      <w:r w:rsidRPr="00FA5299">
        <w:rPr>
          <w:rFonts w:ascii="Times New Roman" w:eastAsia="Times New Roman" w:hAnsi="Times New Roman" w:cs="Times New Roman"/>
          <w:i/>
          <w:iCs/>
          <w:kern w:val="0"/>
          <w:sz w:val="26"/>
          <w:szCs w:val="26"/>
          <w14:ligatures w14:val="none"/>
        </w:rPr>
        <w:t xml:space="preserve">Căn cứ Nghị định số 10/2021/NĐ-CP ngày 09 tháng 02 năm 2021 của Chính phủ về quản lý chi phí đầu tư xây dựng; </w:t>
      </w:r>
    </w:p>
    <w:p w:rsidR="00FA5299" w:rsidRPr="00FA5299" w:rsidRDefault="00FA5299" w:rsidP="00FA5299">
      <w:pPr>
        <w:spacing w:line="276" w:lineRule="auto"/>
        <w:ind w:firstLine="720"/>
        <w:jc w:val="both"/>
        <w:rPr>
          <w:rFonts w:ascii="Times New Roman" w:eastAsia="Times New Roman" w:hAnsi="Times New Roman" w:cs="Times New Roman"/>
          <w:i/>
          <w:iCs/>
          <w:kern w:val="0"/>
          <w:sz w:val="26"/>
          <w:szCs w:val="26"/>
          <w14:ligatures w14:val="none"/>
        </w:rPr>
      </w:pPr>
      <w:r w:rsidRPr="00FA5299">
        <w:rPr>
          <w:rFonts w:ascii="Times New Roman" w:eastAsia="Times New Roman" w:hAnsi="Times New Roman" w:cs="Times New Roman"/>
          <w:i/>
          <w:iCs/>
          <w:kern w:val="0"/>
          <w:sz w:val="26"/>
          <w:szCs w:val="26"/>
          <w14:ligatures w14:val="none"/>
        </w:rPr>
        <w:t xml:space="preserve">Căn cứ Hợp đồng thi công xây dựng số 13.6/2025/HĐTCXD/ĐS-KH ngày 13 tháng 06 năm 2025 giữa Ủy ban nhân dân xã Kiến Hưng và Công ty TNHH xây dựng Định Sơn (sau đây gọi tắt là Hợp đồng gốc); </w:t>
      </w:r>
    </w:p>
    <w:p w:rsidR="00FA5299" w:rsidRPr="00FA5299" w:rsidRDefault="00FA5299" w:rsidP="00FA5299">
      <w:pPr>
        <w:spacing w:line="276" w:lineRule="auto"/>
        <w:ind w:firstLine="720"/>
        <w:jc w:val="both"/>
        <w:rPr>
          <w:rFonts w:ascii="Times New Roman" w:eastAsia="Times New Roman" w:hAnsi="Times New Roman" w:cs="Times New Roman"/>
          <w:i/>
          <w:iCs/>
          <w:kern w:val="0"/>
          <w:sz w:val="26"/>
          <w:szCs w:val="26"/>
          <w14:ligatures w14:val="none"/>
        </w:rPr>
      </w:pPr>
      <w:r w:rsidRPr="00FA5299">
        <w:rPr>
          <w:rFonts w:ascii="Times New Roman" w:eastAsia="Times New Roman" w:hAnsi="Times New Roman" w:cs="Times New Roman"/>
          <w:i/>
          <w:iCs/>
          <w:kern w:val="0"/>
          <w:sz w:val="26"/>
          <w:szCs w:val="26"/>
          <w14:ligatures w14:val="none"/>
        </w:rPr>
        <w:t xml:space="preserve">Căn cứ Quyết định số 150/QĐ-UBND ngày 17 tháng 06 năm 2025 của Ủy ban nhân dân xã Kiến Hưng về việc phê duyệt bổ sung khối lượng phát sinh trong quá trình thi công công trình: "Sửa chữa hệ thống điện chiếu sáng bị ảnh hưởng sau bão số 3 năm 2024 trên các tuyến đường nông thôn mới kiểu mẫu xã Kiến Hưng, huyện Kiến Thụy"; </w:t>
      </w:r>
    </w:p>
    <w:p w:rsidR="00FA5299" w:rsidRPr="00FA5299" w:rsidRDefault="00FA5299" w:rsidP="00811A52">
      <w:pPr>
        <w:spacing w:line="276" w:lineRule="auto"/>
        <w:ind w:firstLine="720"/>
        <w:rPr>
          <w:rFonts w:ascii="Times New Roman" w:eastAsia="Times New Roman" w:hAnsi="Times New Roman" w:cs="Times New Roman"/>
          <w:i/>
          <w:iCs/>
          <w:kern w:val="0"/>
          <w:sz w:val="26"/>
          <w:szCs w:val="26"/>
          <w14:ligatures w14:val="none"/>
        </w:rPr>
      </w:pPr>
      <w:r w:rsidRPr="00FA5299">
        <w:rPr>
          <w:rFonts w:ascii="Times New Roman" w:eastAsia="Times New Roman" w:hAnsi="Times New Roman" w:cs="Times New Roman"/>
          <w:i/>
          <w:iCs/>
          <w:kern w:val="0"/>
          <w:sz w:val="26"/>
          <w:szCs w:val="26"/>
          <w14:ligatures w14:val="none"/>
        </w:rPr>
        <w:t>Theo nhu cầu và năng lực của hai Bên.</w:t>
      </w:r>
    </w:p>
    <w:p w:rsidR="00FA5299" w:rsidRPr="00FA5299" w:rsidRDefault="00FA5299" w:rsidP="00811A52">
      <w:p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 xml:space="preserve">Hôm nay, ngày 17 tháng 06 năm 2025, tại Trụ sở </w:t>
      </w:r>
      <w:r w:rsidRPr="00FA5299">
        <w:rPr>
          <w:rFonts w:ascii="Times New Roman" w:eastAsia="Times New Roman" w:hAnsi="Times New Roman" w:cs="Times New Roman"/>
          <w:kern w:val="0"/>
          <w:sz w:val="26"/>
          <w:szCs w:val="26"/>
          <w14:ligatures w14:val="none"/>
        </w:rPr>
        <w:t>UBND</w:t>
      </w:r>
      <w:r w:rsidRPr="00FA5299">
        <w:rPr>
          <w:rFonts w:ascii="Times New Roman" w:eastAsia="Times New Roman" w:hAnsi="Times New Roman" w:cs="Times New Roman"/>
          <w:kern w:val="0"/>
          <w:sz w:val="26"/>
          <w:szCs w:val="26"/>
          <w14:ligatures w14:val="none"/>
        </w:rPr>
        <w:t xml:space="preserve"> xã Kiến Hưng, chúng tôi gồm:</w:t>
      </w:r>
    </w:p>
    <w:p w:rsidR="00FA5299" w:rsidRPr="00FA5299" w:rsidRDefault="00FA5299" w:rsidP="00811A52">
      <w:pPr>
        <w:spacing w:before="240"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b/>
          <w:bCs/>
          <w:kern w:val="0"/>
          <w:sz w:val="26"/>
          <w:szCs w:val="26"/>
          <w14:ligatures w14:val="none"/>
        </w:rPr>
        <w:t>BÊN A (CHỦ ĐẦU TƯ): ỦY BAN NHÂN DÂN XÃ KIẾN HƯNG</w:t>
      </w:r>
    </w:p>
    <w:p w:rsidR="00FA5299" w:rsidRPr="00FA5299" w:rsidRDefault="00FA5299" w:rsidP="00FA5299">
      <w:pPr>
        <w:numPr>
          <w:ilvl w:val="0"/>
          <w:numId w:val="6"/>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Tên giao dịch: Ủy ban nhân dân xã Kiến Hưng</w:t>
      </w:r>
    </w:p>
    <w:p w:rsidR="00FA5299" w:rsidRPr="00FA5299" w:rsidRDefault="00FA5299" w:rsidP="00FA5299">
      <w:pPr>
        <w:numPr>
          <w:ilvl w:val="0"/>
          <w:numId w:val="6"/>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Mã số thuế: 0202276360</w:t>
      </w:r>
    </w:p>
    <w:p w:rsidR="00FA5299" w:rsidRPr="00FA5299" w:rsidRDefault="00FA5299" w:rsidP="00FA5299">
      <w:pPr>
        <w:numPr>
          <w:ilvl w:val="0"/>
          <w:numId w:val="6"/>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Địa chỉ: Xã Kiến Hưng, huyện Kiến Thuỵ, TP. Hải Phòng</w:t>
      </w:r>
    </w:p>
    <w:p w:rsidR="00FA5299" w:rsidRPr="00FA5299" w:rsidRDefault="00FA5299" w:rsidP="00FA5299">
      <w:pPr>
        <w:numPr>
          <w:ilvl w:val="0"/>
          <w:numId w:val="6"/>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Tài khoản số: 9527.4.1134005 tại Kho bạc Nhà nước khu vực III</w:t>
      </w:r>
    </w:p>
    <w:p w:rsidR="00FA5299" w:rsidRPr="00FA5299" w:rsidRDefault="00FA5299" w:rsidP="00FA5299">
      <w:pPr>
        <w:numPr>
          <w:ilvl w:val="0"/>
          <w:numId w:val="6"/>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Mã quan hệ ngân sách: 1134005</w:t>
      </w:r>
    </w:p>
    <w:p w:rsidR="00FA5299" w:rsidRPr="00FA5299" w:rsidRDefault="00FA5299" w:rsidP="00FA5299">
      <w:pPr>
        <w:numPr>
          <w:ilvl w:val="0"/>
          <w:numId w:val="6"/>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Đại diện: Ông Đỗ Đức Úy</w:t>
      </w:r>
    </w:p>
    <w:p w:rsidR="00FA5299" w:rsidRPr="00FA5299" w:rsidRDefault="00FA5299" w:rsidP="00FA5299">
      <w:pPr>
        <w:numPr>
          <w:ilvl w:val="0"/>
          <w:numId w:val="6"/>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Chức vụ: Chủ tịch</w:t>
      </w:r>
    </w:p>
    <w:p w:rsidR="00FA5299" w:rsidRPr="00FA5299" w:rsidRDefault="00FA5299" w:rsidP="00811A52">
      <w:pPr>
        <w:spacing w:before="240"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b/>
          <w:bCs/>
          <w:kern w:val="0"/>
          <w:sz w:val="26"/>
          <w:szCs w:val="26"/>
          <w14:ligatures w14:val="none"/>
        </w:rPr>
        <w:t>BÊN B (NHÀ THẦU): CÔNG TY TNHH XÂY DỰNG ĐỊNH SƠN</w:t>
      </w:r>
    </w:p>
    <w:p w:rsidR="00FA5299" w:rsidRPr="00FA5299" w:rsidRDefault="00FA5299" w:rsidP="00FA5299">
      <w:pPr>
        <w:numPr>
          <w:ilvl w:val="0"/>
          <w:numId w:val="5"/>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Tên giao dịch: Công ty TNHH xây dựng Định Sơn</w:t>
      </w:r>
    </w:p>
    <w:p w:rsidR="00FA5299" w:rsidRPr="00FA5299" w:rsidRDefault="00FA5299" w:rsidP="00FA5299">
      <w:pPr>
        <w:numPr>
          <w:ilvl w:val="0"/>
          <w:numId w:val="5"/>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Mã số thuế: 0202111150</w:t>
      </w:r>
    </w:p>
    <w:p w:rsidR="00FA5299" w:rsidRPr="00FA5299" w:rsidRDefault="00FA5299" w:rsidP="00FA5299">
      <w:pPr>
        <w:numPr>
          <w:ilvl w:val="0"/>
          <w:numId w:val="5"/>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Địa chỉ: Thôn 1 (tại nhà ông Nguyễn Sĩ Định), xã Kiến Hưng, huyện Kiến Thụy, TP. Hải Phòng</w:t>
      </w:r>
    </w:p>
    <w:p w:rsidR="00FA5299" w:rsidRPr="00FA5299" w:rsidRDefault="00FA5299" w:rsidP="00FA5299">
      <w:pPr>
        <w:numPr>
          <w:ilvl w:val="0"/>
          <w:numId w:val="5"/>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Tài khoản: 13456.888.888 tại Ngân hàng ACB chi nhánh Hải Phòng</w:t>
      </w:r>
    </w:p>
    <w:p w:rsidR="00FA5299" w:rsidRPr="00FA5299" w:rsidRDefault="00FA5299" w:rsidP="00FA5299">
      <w:pPr>
        <w:numPr>
          <w:ilvl w:val="0"/>
          <w:numId w:val="5"/>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Đại diện: Ông Nguyễn Sĩ Sơn</w:t>
      </w:r>
    </w:p>
    <w:p w:rsidR="00FA5299" w:rsidRPr="00FA5299" w:rsidRDefault="00FA5299" w:rsidP="00FA5299">
      <w:pPr>
        <w:numPr>
          <w:ilvl w:val="0"/>
          <w:numId w:val="5"/>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Chức vụ: Giám đốc</w:t>
      </w:r>
    </w:p>
    <w:p w:rsidR="00FA5299" w:rsidRPr="00FA5299" w:rsidRDefault="00FA5299" w:rsidP="00BC48EF">
      <w:pPr>
        <w:spacing w:line="276" w:lineRule="auto"/>
        <w:ind w:firstLine="360"/>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lastRenderedPageBreak/>
        <w:t>Sau khi thảo luận, hai Bên thống nhất ký kết Phụ lục hợp đồng này với các điều khoản bổ sung cho Hợp đồng thi công xây dựng số 13.6/2025/HĐTCXD/ĐS-KH ngày 13/06/2025 như sau:</w:t>
      </w:r>
    </w:p>
    <w:p w:rsidR="00FA5299" w:rsidRPr="00FA5299" w:rsidRDefault="00FA5299" w:rsidP="00811A52">
      <w:pPr>
        <w:spacing w:before="240"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b/>
          <w:bCs/>
          <w:kern w:val="0"/>
          <w:sz w:val="26"/>
          <w:szCs w:val="26"/>
          <w14:ligatures w14:val="none"/>
        </w:rPr>
        <w:t>Điều 1. Bổ sung khối lượng công việc và điều chỉnh giá trị Hợp đồng</w:t>
      </w:r>
    </w:p>
    <w:p w:rsidR="00FA5299" w:rsidRPr="00FA5299" w:rsidRDefault="00FA5299" w:rsidP="00FA5299">
      <w:pPr>
        <w:numPr>
          <w:ilvl w:val="0"/>
          <w:numId w:val="3"/>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 xml:space="preserve">Bổ sung khối lượng công việc như sau: </w:t>
      </w:r>
    </w:p>
    <w:p w:rsidR="00FA5299" w:rsidRPr="00FA5299" w:rsidRDefault="00FA5299" w:rsidP="00FA5299">
      <w:pPr>
        <w:numPr>
          <w:ilvl w:val="0"/>
          <w:numId w:val="8"/>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Tên hạng mục: Thay thế bộ bóng đèn LED 120W bị hư hỏng phát sinh.</w:t>
      </w:r>
    </w:p>
    <w:p w:rsidR="00FA5299" w:rsidRPr="00FA5299" w:rsidRDefault="00FA5299" w:rsidP="00FA5299">
      <w:pPr>
        <w:numPr>
          <w:ilvl w:val="0"/>
          <w:numId w:val="8"/>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Đơn vị tính: Bộ.</w:t>
      </w:r>
    </w:p>
    <w:p w:rsidR="00FA5299" w:rsidRPr="00FA5299" w:rsidRDefault="00FA5299" w:rsidP="00FA5299">
      <w:pPr>
        <w:numPr>
          <w:ilvl w:val="0"/>
          <w:numId w:val="8"/>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Khối lượng: 06 (sáu) bộ.</w:t>
      </w:r>
    </w:p>
    <w:p w:rsidR="00FA5299" w:rsidRDefault="00FA5299" w:rsidP="00015E0A">
      <w:pPr>
        <w:numPr>
          <w:ilvl w:val="0"/>
          <w:numId w:val="8"/>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 xml:space="preserve">Đơn giá: 3.587.000 VNĐ/bộ </w:t>
      </w:r>
    </w:p>
    <w:p w:rsidR="00FA5299" w:rsidRPr="00FA5299" w:rsidRDefault="00FA5299" w:rsidP="00015E0A">
      <w:pPr>
        <w:numPr>
          <w:ilvl w:val="0"/>
          <w:numId w:val="8"/>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 xml:space="preserve">Thành tiền: </w:t>
      </w:r>
      <w:r w:rsidRPr="00FA5299">
        <w:rPr>
          <w:rFonts w:ascii="Times New Roman" w:eastAsia="Times New Roman" w:hAnsi="Times New Roman" w:cs="Times New Roman"/>
          <w:b/>
          <w:bCs/>
          <w:kern w:val="0"/>
          <w:sz w:val="26"/>
          <w:szCs w:val="26"/>
          <w14:ligatures w14:val="none"/>
        </w:rPr>
        <w:t>21.522.000</w:t>
      </w:r>
      <w:r w:rsidRPr="00FA5299">
        <w:rPr>
          <w:rFonts w:ascii="Times New Roman" w:eastAsia="Times New Roman" w:hAnsi="Times New Roman" w:cs="Times New Roman"/>
          <w:kern w:val="0"/>
          <w:sz w:val="26"/>
          <w:szCs w:val="26"/>
          <w14:ligatures w14:val="none"/>
        </w:rPr>
        <w:t xml:space="preserve"> VNĐ (Hai mươi mốt triệu, năm trăm hai mươi hai nghìn đồng).</w:t>
      </w:r>
    </w:p>
    <w:p w:rsidR="00FA5299" w:rsidRDefault="00FA5299" w:rsidP="00FA5299">
      <w:pPr>
        <w:numPr>
          <w:ilvl w:val="0"/>
          <w:numId w:val="3"/>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 xml:space="preserve">Tổng giá trị Hợp đồng thi công xây dựng số 13.6/2025/HĐTCXD/ĐS-KH ngày 13/06/2025 được điều chỉnh tăng thêm </w:t>
      </w:r>
      <w:r w:rsidRPr="00FA5299">
        <w:rPr>
          <w:rFonts w:ascii="Times New Roman" w:eastAsia="Times New Roman" w:hAnsi="Times New Roman" w:cs="Times New Roman"/>
          <w:b/>
          <w:bCs/>
          <w:kern w:val="0"/>
          <w:sz w:val="26"/>
          <w:szCs w:val="26"/>
          <w14:ligatures w14:val="none"/>
        </w:rPr>
        <w:t>21.522.000 VNĐ</w:t>
      </w:r>
      <w:r>
        <w:rPr>
          <w:rFonts w:ascii="Times New Roman" w:eastAsia="Times New Roman" w:hAnsi="Times New Roman" w:cs="Times New Roman"/>
          <w:b/>
          <w:bCs/>
          <w:kern w:val="0"/>
          <w:sz w:val="26"/>
          <w:szCs w:val="26"/>
          <w14:ligatures w14:val="none"/>
        </w:rPr>
        <w:t xml:space="preserve"> </w:t>
      </w:r>
      <w:r w:rsidRPr="00FA5299">
        <w:rPr>
          <w:rFonts w:ascii="Times New Roman" w:eastAsia="Times New Roman" w:hAnsi="Times New Roman" w:cs="Times New Roman"/>
          <w:kern w:val="0"/>
          <w:sz w:val="26"/>
          <w:szCs w:val="26"/>
          <w14:ligatures w14:val="none"/>
        </w:rPr>
        <w:t>thành</w:t>
      </w:r>
      <w:r>
        <w:rPr>
          <w:rFonts w:ascii="Times New Roman" w:eastAsia="Times New Roman" w:hAnsi="Times New Roman" w:cs="Times New Roman"/>
          <w:kern w:val="0"/>
          <w:sz w:val="26"/>
          <w:szCs w:val="26"/>
          <w14:ligatures w14:val="none"/>
        </w:rPr>
        <w:t xml:space="preserve">: </w:t>
      </w:r>
      <w:r w:rsidRPr="00FA5299">
        <w:rPr>
          <w:rFonts w:ascii="Times New Roman" w:eastAsia="Times New Roman" w:hAnsi="Times New Roman" w:cs="Times New Roman"/>
          <w:b/>
          <w:bCs/>
          <w:kern w:val="0"/>
          <w:sz w:val="26"/>
          <w:szCs w:val="26"/>
          <w14:ligatures w14:val="none"/>
        </w:rPr>
        <w:t>407.280.000</w:t>
      </w:r>
      <w:r>
        <w:rPr>
          <w:rFonts w:ascii="Times New Roman" w:eastAsia="Times New Roman" w:hAnsi="Times New Roman" w:cs="Times New Roman"/>
          <w:kern w:val="0"/>
          <w:sz w:val="26"/>
          <w:szCs w:val="26"/>
          <w14:ligatures w14:val="none"/>
        </w:rPr>
        <w:t xml:space="preserve"> VNĐ</w:t>
      </w:r>
    </w:p>
    <w:p w:rsidR="00FA5299" w:rsidRPr="00FA5299" w:rsidRDefault="00FA5299" w:rsidP="00FA5299">
      <w:pPr>
        <w:spacing w:line="276" w:lineRule="auto"/>
        <w:ind w:left="720"/>
        <w:jc w:val="center"/>
        <w:rPr>
          <w:rFonts w:ascii="Times New Roman" w:eastAsia="Times New Roman" w:hAnsi="Times New Roman" w:cs="Times New Roman"/>
          <w:i/>
          <w:iCs/>
          <w:kern w:val="0"/>
          <w:sz w:val="26"/>
          <w:szCs w:val="26"/>
          <w14:ligatures w14:val="none"/>
        </w:rPr>
      </w:pPr>
      <w:r w:rsidRPr="00FA5299">
        <w:rPr>
          <w:rFonts w:ascii="Times New Roman" w:eastAsia="Times New Roman" w:hAnsi="Times New Roman" w:cs="Times New Roman"/>
          <w:i/>
          <w:iCs/>
          <w:kern w:val="0"/>
          <w:sz w:val="26"/>
          <w:szCs w:val="26"/>
          <w14:ligatures w14:val="none"/>
        </w:rPr>
        <w:t>(Bằng chữ: Bốn trăm linh bảy triệu hai trăm tám mươi nghìn đồng)</w:t>
      </w:r>
    </w:p>
    <w:p w:rsidR="00FA5299" w:rsidRPr="00FA5299" w:rsidRDefault="00FA5299" w:rsidP="00FA5299">
      <w:pPr>
        <w:numPr>
          <w:ilvl w:val="0"/>
          <w:numId w:val="3"/>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Nguồn vốn để thực hiện khối lượng phát sinh này được trích từ chi phí dự phòng của dự án đã được phê duyệt trong Tổng mức đầu tư.</w:t>
      </w:r>
    </w:p>
    <w:p w:rsidR="00FA5299" w:rsidRPr="00FA5299" w:rsidRDefault="00FA5299" w:rsidP="00811A52">
      <w:pPr>
        <w:spacing w:before="240" w:line="276" w:lineRule="auto"/>
        <w:rPr>
          <w:rFonts w:ascii="Times New Roman" w:eastAsia="Times New Roman" w:hAnsi="Times New Roman" w:cs="Times New Roman"/>
          <w:b/>
          <w:bCs/>
          <w:kern w:val="0"/>
          <w:sz w:val="26"/>
          <w:szCs w:val="26"/>
          <w14:ligatures w14:val="none"/>
        </w:rPr>
      </w:pPr>
      <w:r w:rsidRPr="00FA5299">
        <w:rPr>
          <w:rFonts w:ascii="Times New Roman" w:eastAsia="Times New Roman" w:hAnsi="Times New Roman" w:cs="Times New Roman"/>
          <w:b/>
          <w:bCs/>
          <w:kern w:val="0"/>
          <w:sz w:val="26"/>
          <w:szCs w:val="26"/>
          <w14:ligatures w14:val="none"/>
        </w:rPr>
        <w:t>Điều 2. Thời gian thực hiện khối lượng bổ sung</w:t>
      </w:r>
      <w:r w:rsidRPr="00FA5299">
        <w:rPr>
          <w:rFonts w:ascii="Times New Roman" w:eastAsia="Times New Roman" w:hAnsi="Times New Roman" w:cs="Times New Roman"/>
          <w:b/>
          <w:bCs/>
          <w:kern w:val="0"/>
          <w:sz w:val="26"/>
          <w:szCs w:val="26"/>
          <w14:ligatures w14:val="none"/>
        </w:rPr>
        <w:t>:</w:t>
      </w:r>
    </w:p>
    <w:p w:rsidR="00FA5299" w:rsidRPr="00FA5299" w:rsidRDefault="00FA5299" w:rsidP="00FA5299">
      <w:pPr>
        <w:spacing w:line="276" w:lineRule="auto"/>
        <w:ind w:firstLine="360"/>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 xml:space="preserve"> Thời gian thực hiện khối lượng bổ sung nêu tại Điều 1 của Phụ lục này là </w:t>
      </w:r>
      <w:r w:rsidRPr="00FA5299">
        <w:rPr>
          <w:rFonts w:ascii="Times New Roman" w:eastAsia="Times New Roman" w:hAnsi="Times New Roman" w:cs="Times New Roman"/>
          <w:kern w:val="0"/>
          <w:sz w:val="26"/>
          <w:szCs w:val="26"/>
          <w14:ligatures w14:val="none"/>
        </w:rPr>
        <w:t>01</w:t>
      </w:r>
      <w:r w:rsidRPr="00FA5299">
        <w:rPr>
          <w:rFonts w:ascii="Times New Roman" w:eastAsia="Times New Roman" w:hAnsi="Times New Roman" w:cs="Times New Roman"/>
          <w:kern w:val="0"/>
          <w:sz w:val="26"/>
          <w:szCs w:val="26"/>
          <w14:ligatures w14:val="none"/>
        </w:rPr>
        <w:t xml:space="preserve"> ngày kể từ ngày Phụ lục Hợp đồng này có hiệu lực.</w:t>
      </w:r>
    </w:p>
    <w:p w:rsidR="00FA5299" w:rsidRPr="00FA5299" w:rsidRDefault="00FA5299" w:rsidP="00811A52">
      <w:pPr>
        <w:spacing w:before="240"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b/>
          <w:bCs/>
          <w:kern w:val="0"/>
          <w:sz w:val="26"/>
          <w:szCs w:val="26"/>
          <w14:ligatures w14:val="none"/>
        </w:rPr>
        <w:t>Điều 3. Các điều khoản khác</w:t>
      </w:r>
    </w:p>
    <w:p w:rsidR="00FA5299" w:rsidRPr="00FA5299" w:rsidRDefault="00FA5299" w:rsidP="00FA5299">
      <w:pPr>
        <w:numPr>
          <w:ilvl w:val="0"/>
          <w:numId w:val="4"/>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Các nội dung khác của Hợp đồng thi công xây dựng số 13.6/2025/HĐTCXD/ĐS-KH ngày 13/06/2025 không được sửa đổi tại Phụ lục này vẫn giữ nguyên giá trị và hiệu lực pháp lý.</w:t>
      </w:r>
    </w:p>
    <w:p w:rsidR="00FA5299" w:rsidRPr="00FA5299" w:rsidRDefault="00FA5299" w:rsidP="00FA5299">
      <w:pPr>
        <w:numPr>
          <w:ilvl w:val="0"/>
          <w:numId w:val="4"/>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Phụ lục này là một phần không thể tách rời của Hợp đồng thi công xây dựng số 13.6/2025/HĐTCXD/ĐS-KH ngày 13/06/2025.</w:t>
      </w:r>
    </w:p>
    <w:p w:rsidR="007046D8" w:rsidRDefault="00FA5299" w:rsidP="00483E55">
      <w:pPr>
        <w:numPr>
          <w:ilvl w:val="0"/>
          <w:numId w:val="4"/>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Phụ lục này được lập thành 0</w:t>
      </w:r>
      <w:r w:rsidR="007046D8" w:rsidRPr="007046D8">
        <w:rPr>
          <w:rFonts w:ascii="Times New Roman" w:eastAsia="Times New Roman" w:hAnsi="Times New Roman" w:cs="Times New Roman"/>
          <w:kern w:val="0"/>
          <w:sz w:val="26"/>
          <w:szCs w:val="26"/>
          <w14:ligatures w14:val="none"/>
        </w:rPr>
        <w:t>5</w:t>
      </w:r>
      <w:r w:rsidRPr="00FA5299">
        <w:rPr>
          <w:rFonts w:ascii="Times New Roman" w:eastAsia="Times New Roman" w:hAnsi="Times New Roman" w:cs="Times New Roman"/>
          <w:kern w:val="0"/>
          <w:sz w:val="26"/>
          <w:szCs w:val="26"/>
          <w14:ligatures w14:val="none"/>
        </w:rPr>
        <w:t xml:space="preserve"> bản có giá trị pháp lý như nhau, </w:t>
      </w:r>
      <w:r w:rsidR="007046D8">
        <w:rPr>
          <w:rFonts w:ascii="Times New Roman" w:eastAsia="Times New Roman" w:hAnsi="Times New Roman" w:cs="Times New Roman"/>
          <w:kern w:val="0"/>
          <w:sz w:val="26"/>
          <w:szCs w:val="26"/>
          <w14:ligatures w14:val="none"/>
        </w:rPr>
        <w:t>bên A giữ 03 bản, bên B giữ 02 bản.</w:t>
      </w:r>
    </w:p>
    <w:p w:rsidR="00FA5299" w:rsidRPr="007046D8" w:rsidRDefault="00FA5299" w:rsidP="00483E55">
      <w:pPr>
        <w:numPr>
          <w:ilvl w:val="0"/>
          <w:numId w:val="4"/>
        </w:numPr>
        <w:spacing w:line="276" w:lineRule="auto"/>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kern w:val="0"/>
          <w:sz w:val="26"/>
          <w:szCs w:val="26"/>
          <w14:ligatures w14:val="none"/>
        </w:rPr>
        <w:t>Phụ lục Hợp đồng này có hiệu lực kể từ ngày ký.</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A5299" w:rsidRPr="00FA5299" w:rsidTr="00FA5299">
        <w:tc>
          <w:tcPr>
            <w:tcW w:w="4675" w:type="dxa"/>
          </w:tcPr>
          <w:p w:rsidR="00FA5299" w:rsidRPr="00FA5299" w:rsidRDefault="00FA5299" w:rsidP="00811A52">
            <w:pPr>
              <w:spacing w:before="240" w:line="276" w:lineRule="auto"/>
              <w:jc w:val="center"/>
              <w:rPr>
                <w:rFonts w:ascii="Times New Roman" w:eastAsia="Times New Roman" w:hAnsi="Times New Roman" w:cs="Times New Roman"/>
                <w:b/>
                <w:bCs/>
                <w:kern w:val="0"/>
                <w:sz w:val="26"/>
                <w:szCs w:val="26"/>
                <w14:ligatures w14:val="none"/>
              </w:rPr>
            </w:pPr>
            <w:r w:rsidRPr="00FA5299">
              <w:rPr>
                <w:rFonts w:ascii="Times New Roman" w:eastAsia="Times New Roman" w:hAnsi="Times New Roman" w:cs="Times New Roman"/>
                <w:b/>
                <w:bCs/>
                <w:kern w:val="0"/>
                <w:sz w:val="26"/>
                <w:szCs w:val="26"/>
                <w14:ligatures w14:val="none"/>
              </w:rPr>
              <w:t>ĐẠI DIỆN BÊN A</w:t>
            </w:r>
          </w:p>
          <w:p w:rsidR="00FA5299" w:rsidRPr="00FA5299" w:rsidRDefault="00FA5299" w:rsidP="00811A52">
            <w:pPr>
              <w:spacing w:before="240" w:line="276" w:lineRule="auto"/>
              <w:jc w:val="center"/>
              <w:rPr>
                <w:rFonts w:ascii="Times New Roman" w:eastAsia="Times New Roman" w:hAnsi="Times New Roman" w:cs="Times New Roman"/>
                <w:kern w:val="0"/>
                <w:sz w:val="26"/>
                <w:szCs w:val="26"/>
                <w14:ligatures w14:val="none"/>
              </w:rPr>
            </w:pPr>
          </w:p>
        </w:tc>
        <w:tc>
          <w:tcPr>
            <w:tcW w:w="4675" w:type="dxa"/>
          </w:tcPr>
          <w:p w:rsidR="00FA5299" w:rsidRPr="00FA5299" w:rsidRDefault="00FA5299" w:rsidP="00811A52">
            <w:pPr>
              <w:spacing w:before="240" w:line="276" w:lineRule="auto"/>
              <w:jc w:val="center"/>
              <w:rPr>
                <w:rFonts w:ascii="Times New Roman" w:eastAsia="Times New Roman" w:hAnsi="Times New Roman" w:cs="Times New Roman"/>
                <w:kern w:val="0"/>
                <w:sz w:val="26"/>
                <w:szCs w:val="26"/>
                <w14:ligatures w14:val="none"/>
              </w:rPr>
            </w:pPr>
            <w:r w:rsidRPr="00FA5299">
              <w:rPr>
                <w:rFonts w:ascii="Times New Roman" w:eastAsia="Times New Roman" w:hAnsi="Times New Roman" w:cs="Times New Roman"/>
                <w:b/>
                <w:bCs/>
                <w:kern w:val="0"/>
                <w:sz w:val="26"/>
                <w:szCs w:val="26"/>
                <w14:ligatures w14:val="none"/>
              </w:rPr>
              <w:t>ĐẠI DIỆN BÊN B</w:t>
            </w:r>
          </w:p>
        </w:tc>
      </w:tr>
    </w:tbl>
    <w:p w:rsidR="00FA5299" w:rsidRPr="00FA5299" w:rsidRDefault="00FA5299" w:rsidP="00FA5299">
      <w:pPr>
        <w:spacing w:line="276" w:lineRule="auto"/>
        <w:rPr>
          <w:sz w:val="26"/>
          <w:szCs w:val="26"/>
        </w:rPr>
      </w:pPr>
    </w:p>
    <w:sectPr w:rsidR="00FA5299" w:rsidRPr="00FA529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C3E31"/>
    <w:multiLevelType w:val="multilevel"/>
    <w:tmpl w:val="BF5EF5D8"/>
    <w:lvl w:ilvl="0">
      <w:start w:val="1"/>
      <w:numFmt w:val="bullet"/>
      <w:lvlText w:val="-"/>
      <w:lvlJc w:val="left"/>
      <w:pPr>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F06402"/>
    <w:multiLevelType w:val="multilevel"/>
    <w:tmpl w:val="DA2696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FF4311"/>
    <w:multiLevelType w:val="multilevel"/>
    <w:tmpl w:val="B6D6D638"/>
    <w:lvl w:ilvl="0">
      <w:start w:val="1"/>
      <w:numFmt w:val="bullet"/>
      <w:lvlText w:val="-"/>
      <w:lvlJc w:val="left"/>
      <w:pPr>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2941D9"/>
    <w:multiLevelType w:val="multilevel"/>
    <w:tmpl w:val="C8A85CF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427901"/>
    <w:multiLevelType w:val="multilevel"/>
    <w:tmpl w:val="971EE87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1831A7"/>
    <w:multiLevelType w:val="multilevel"/>
    <w:tmpl w:val="3D46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4D71EE"/>
    <w:multiLevelType w:val="multilevel"/>
    <w:tmpl w:val="0DE8D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B3407D"/>
    <w:multiLevelType w:val="multilevel"/>
    <w:tmpl w:val="9D36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9558611">
    <w:abstractNumId w:val="5"/>
  </w:num>
  <w:num w:numId="2" w16cid:durableId="346953195">
    <w:abstractNumId w:val="7"/>
  </w:num>
  <w:num w:numId="3" w16cid:durableId="900868107">
    <w:abstractNumId w:val="1"/>
  </w:num>
  <w:num w:numId="4" w16cid:durableId="809595414">
    <w:abstractNumId w:val="6"/>
  </w:num>
  <w:num w:numId="5" w16cid:durableId="500853248">
    <w:abstractNumId w:val="2"/>
  </w:num>
  <w:num w:numId="6" w16cid:durableId="388578880">
    <w:abstractNumId w:val="0"/>
  </w:num>
  <w:num w:numId="7" w16cid:durableId="1790707073">
    <w:abstractNumId w:val="3"/>
  </w:num>
  <w:num w:numId="8" w16cid:durableId="20332588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299"/>
    <w:rsid w:val="002A2FCE"/>
    <w:rsid w:val="006F611E"/>
    <w:rsid w:val="007046D8"/>
    <w:rsid w:val="00811A52"/>
    <w:rsid w:val="00BC48EF"/>
    <w:rsid w:val="00FA5299"/>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5DEF9C38"/>
  <w15:chartTrackingRefBased/>
  <w15:docId w15:val="{436F3114-9A7F-A240-A6BC-906BE9A12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5299"/>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A5299"/>
    <w:rPr>
      <w:b/>
      <w:bCs/>
    </w:rPr>
  </w:style>
  <w:style w:type="character" w:styleId="Emphasis">
    <w:name w:val="Emphasis"/>
    <w:basedOn w:val="DefaultParagraphFont"/>
    <w:uiPriority w:val="20"/>
    <w:qFormat/>
    <w:rsid w:val="00FA5299"/>
    <w:rPr>
      <w:i/>
      <w:iCs/>
    </w:rPr>
  </w:style>
  <w:style w:type="character" w:customStyle="1" w:styleId="citation-7">
    <w:name w:val="citation-7"/>
    <w:basedOn w:val="DefaultParagraphFont"/>
    <w:rsid w:val="00FA5299"/>
  </w:style>
  <w:style w:type="character" w:customStyle="1" w:styleId="citation-6">
    <w:name w:val="citation-6"/>
    <w:basedOn w:val="DefaultParagraphFont"/>
    <w:rsid w:val="00FA5299"/>
  </w:style>
  <w:style w:type="table" w:styleId="TableGrid">
    <w:name w:val="Table Grid"/>
    <w:basedOn w:val="TableNormal"/>
    <w:uiPriority w:val="39"/>
    <w:rsid w:val="00FA5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495</Words>
  <Characters>2822</Characters>
  <Application>Microsoft Office Word</Application>
  <DocSecurity>0</DocSecurity>
  <Lines>23</Lines>
  <Paragraphs>6</Paragraphs>
  <ScaleCrop>false</ScaleCrop>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cp:lastPrinted>2025-06-17T02:43:00Z</cp:lastPrinted>
  <dcterms:created xsi:type="dcterms:W3CDTF">2025-06-17T02:31:00Z</dcterms:created>
  <dcterms:modified xsi:type="dcterms:W3CDTF">2025-06-17T02:56:00Z</dcterms:modified>
</cp:coreProperties>
</file>