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A8B915" w14:textId="77777777" w:rsidR="00F52FED" w:rsidRPr="00F52FED" w:rsidRDefault="00F52FED" w:rsidP="00F52FED">
      <w:pPr>
        <w:spacing w:after="0"/>
        <w:jc w:val="center"/>
        <w:rPr>
          <w:rFonts w:cs="Times New Roman"/>
          <w:b/>
          <w:bCs/>
          <w:sz w:val="26"/>
          <w:szCs w:val="26"/>
        </w:rPr>
      </w:pPr>
      <w:r w:rsidRPr="00F52FED">
        <w:rPr>
          <w:rFonts w:cs="Times New Roman"/>
          <w:b/>
          <w:bCs/>
          <w:sz w:val="26"/>
          <w:szCs w:val="26"/>
        </w:rPr>
        <w:t>CỘNG HÒA XÃ HỘI CHỦ NGHĨA VIỆT NAM</w:t>
      </w:r>
    </w:p>
    <w:p w14:paraId="3DD12688" w14:textId="77777777" w:rsidR="00F52FED" w:rsidRPr="00F52FED" w:rsidRDefault="00F52FED" w:rsidP="00F52FED">
      <w:pPr>
        <w:spacing w:after="120"/>
        <w:jc w:val="center"/>
        <w:rPr>
          <w:rFonts w:cs="Times New Roman"/>
          <w:b/>
          <w:bCs/>
          <w:sz w:val="26"/>
          <w:szCs w:val="26"/>
        </w:rPr>
      </w:pPr>
      <w:r w:rsidRPr="00F52FED">
        <w:rPr>
          <w:rFonts w:cs="Times New Roman"/>
          <w:b/>
          <w:bCs/>
          <w:sz w:val="26"/>
          <w:szCs w:val="26"/>
        </w:rPr>
        <w:t>Độc lập - Tự do - Hạnh phúc</w:t>
      </w:r>
    </w:p>
    <w:p w14:paraId="1BC00953" w14:textId="77777777" w:rsidR="00F52FED" w:rsidRPr="00F52FED" w:rsidRDefault="00F52FED" w:rsidP="00F52FED">
      <w:pPr>
        <w:spacing w:after="120"/>
        <w:jc w:val="center"/>
        <w:rPr>
          <w:rFonts w:cs="Times New Roman"/>
          <w:b/>
          <w:bCs/>
          <w:sz w:val="26"/>
          <w:szCs w:val="26"/>
        </w:rPr>
      </w:pPr>
      <w:r w:rsidRPr="00F52FED">
        <w:rPr>
          <w:rFonts w:cs="Times New Roman"/>
          <w:b/>
          <w:bCs/>
          <w:sz w:val="26"/>
          <w:szCs w:val="26"/>
        </w:rPr>
        <w:t>HỢP ĐỒNG KINH TẾ</w:t>
      </w:r>
    </w:p>
    <w:p w14:paraId="3132676E" w14:textId="77777777" w:rsidR="00F52FED" w:rsidRPr="00F52FED" w:rsidRDefault="00F52FED" w:rsidP="00F52FED">
      <w:pPr>
        <w:spacing w:after="0"/>
        <w:jc w:val="center"/>
        <w:rPr>
          <w:rFonts w:cs="Times New Roman"/>
          <w:sz w:val="26"/>
          <w:szCs w:val="26"/>
        </w:rPr>
      </w:pPr>
      <w:r w:rsidRPr="00F52FED">
        <w:rPr>
          <w:rFonts w:cs="Times New Roman"/>
          <w:sz w:val="26"/>
          <w:szCs w:val="26"/>
        </w:rPr>
        <w:t>Số: 22.1.1/2025/HDKT/XNXL-DS</w:t>
      </w:r>
    </w:p>
    <w:p w14:paraId="75B6BC3A" w14:textId="3C9FABDC" w:rsidR="00F52FED" w:rsidRDefault="00F52FED" w:rsidP="00F52FED">
      <w:pPr>
        <w:spacing w:after="0"/>
        <w:jc w:val="center"/>
        <w:rPr>
          <w:rFonts w:cs="Times New Roman"/>
          <w:sz w:val="26"/>
          <w:szCs w:val="26"/>
        </w:rPr>
      </w:pPr>
      <w:r>
        <w:rPr>
          <w:rFonts w:cs="Times New Roman"/>
          <w:sz w:val="26"/>
          <w:szCs w:val="26"/>
        </w:rPr>
        <w:t>(</w:t>
      </w:r>
      <w:r w:rsidRPr="00F52FED">
        <w:rPr>
          <w:rFonts w:cs="Times New Roman"/>
          <w:sz w:val="26"/>
          <w:szCs w:val="26"/>
        </w:rPr>
        <w:t>V/v: Thuê máy móc, thiết bị</w:t>
      </w:r>
      <w:r>
        <w:rPr>
          <w:rFonts w:cs="Times New Roman"/>
          <w:sz w:val="26"/>
          <w:szCs w:val="26"/>
        </w:rPr>
        <w:t>)</w:t>
      </w:r>
    </w:p>
    <w:p w14:paraId="41ACA2D9" w14:textId="77777777" w:rsidR="00F52FED" w:rsidRPr="00F52FED" w:rsidRDefault="00F52FED" w:rsidP="00261DAB">
      <w:pPr>
        <w:spacing w:after="0"/>
        <w:jc w:val="both"/>
        <w:rPr>
          <w:rFonts w:cs="Times New Roman"/>
          <w:i/>
          <w:iCs/>
          <w:sz w:val="26"/>
          <w:szCs w:val="26"/>
        </w:rPr>
      </w:pPr>
    </w:p>
    <w:p w14:paraId="7E5FF208" w14:textId="7AB57BC1" w:rsidR="00F52FED" w:rsidRPr="00F52FED" w:rsidRDefault="00F52FED" w:rsidP="00261DAB">
      <w:pPr>
        <w:pStyle w:val="ListParagraph"/>
        <w:numPr>
          <w:ilvl w:val="0"/>
          <w:numId w:val="16"/>
        </w:numPr>
        <w:jc w:val="both"/>
        <w:rPr>
          <w:rFonts w:cs="Times New Roman"/>
          <w:i/>
          <w:iCs/>
          <w:sz w:val="26"/>
          <w:szCs w:val="26"/>
        </w:rPr>
      </w:pPr>
      <w:r w:rsidRPr="00F52FED">
        <w:rPr>
          <w:rFonts w:cs="Times New Roman"/>
          <w:i/>
          <w:iCs/>
          <w:sz w:val="26"/>
          <w:szCs w:val="26"/>
        </w:rPr>
        <w:t>Căn cứ luật dân sự nước Cộng Hòa Xã Hội Chủ Nghĩa Việt Nam ban hành ngày 14 tháng 6 năm 2015 và có hiệu lực ngày 01 tháng 01 năm 2016;</w:t>
      </w:r>
    </w:p>
    <w:p w14:paraId="4B18DA88" w14:textId="77777777" w:rsidR="00F52FED" w:rsidRPr="00F52FED" w:rsidRDefault="00F52FED" w:rsidP="00261DAB">
      <w:pPr>
        <w:pStyle w:val="ListParagraph"/>
        <w:numPr>
          <w:ilvl w:val="0"/>
          <w:numId w:val="16"/>
        </w:numPr>
        <w:jc w:val="both"/>
        <w:rPr>
          <w:rFonts w:cs="Times New Roman"/>
          <w:i/>
          <w:iCs/>
          <w:sz w:val="26"/>
          <w:szCs w:val="26"/>
        </w:rPr>
      </w:pPr>
      <w:r w:rsidRPr="00F52FED">
        <w:rPr>
          <w:rFonts w:cs="Times New Roman"/>
          <w:i/>
          <w:iCs/>
          <w:sz w:val="26"/>
          <w:szCs w:val="26"/>
        </w:rPr>
        <w:t>Căn cứ luật thương mại nước Cộng Hòa Xã Hội Chủ Nghĩa Việt Nam ban hành ngày 14 tháng 6 năm 2015 và có hiệu lực ngày 01 tháng 01 năm 2016;</w:t>
      </w:r>
    </w:p>
    <w:p w14:paraId="3A2A6B47" w14:textId="77777777" w:rsidR="00F52FED" w:rsidRPr="00F52FED" w:rsidRDefault="00F52FED" w:rsidP="00261DAB">
      <w:pPr>
        <w:pStyle w:val="ListParagraph"/>
        <w:numPr>
          <w:ilvl w:val="0"/>
          <w:numId w:val="16"/>
        </w:numPr>
        <w:jc w:val="both"/>
        <w:rPr>
          <w:rFonts w:cs="Times New Roman"/>
          <w:i/>
          <w:iCs/>
          <w:sz w:val="26"/>
          <w:szCs w:val="26"/>
        </w:rPr>
      </w:pPr>
      <w:r w:rsidRPr="00F52FED">
        <w:rPr>
          <w:rFonts w:cs="Times New Roman"/>
          <w:i/>
          <w:iCs/>
          <w:sz w:val="26"/>
          <w:szCs w:val="26"/>
        </w:rPr>
        <w:t xml:space="preserve"> Căn cứ vào nhu cầu và năng lực của hai bên. </w:t>
      </w:r>
    </w:p>
    <w:p w14:paraId="7E301E3B" w14:textId="77777777" w:rsidR="00F52FED" w:rsidRDefault="00F52FED" w:rsidP="00F52FED">
      <w:pPr>
        <w:ind w:left="360"/>
        <w:rPr>
          <w:rFonts w:cs="Times New Roman"/>
          <w:sz w:val="26"/>
          <w:szCs w:val="26"/>
        </w:rPr>
      </w:pPr>
      <w:r>
        <w:rPr>
          <w:rFonts w:cs="Times New Roman"/>
          <w:sz w:val="26"/>
          <w:szCs w:val="26"/>
        </w:rPr>
        <w:t xml:space="preserve">   </w:t>
      </w:r>
      <w:r w:rsidRPr="00F52FED">
        <w:rPr>
          <w:rFonts w:cs="Times New Roman"/>
          <w:sz w:val="26"/>
          <w:szCs w:val="26"/>
        </w:rPr>
        <w:t>Hôm nay, ngày 22 tháng 01 năm 2025, tại văn phòng Chi nhánh công ty TNHH</w:t>
      </w:r>
    </w:p>
    <w:p w14:paraId="41D50B93" w14:textId="0FA669A8" w:rsidR="00F52FED" w:rsidRPr="00F52FED" w:rsidRDefault="00F52FED" w:rsidP="00F52FED">
      <w:pPr>
        <w:ind w:left="360"/>
        <w:rPr>
          <w:rFonts w:cs="Times New Roman"/>
          <w:sz w:val="26"/>
          <w:szCs w:val="26"/>
        </w:rPr>
      </w:pPr>
      <w:r w:rsidRPr="00F52FED">
        <w:rPr>
          <w:rFonts w:cs="Times New Roman"/>
          <w:sz w:val="26"/>
          <w:szCs w:val="26"/>
        </w:rPr>
        <w:t>MTV khai thác công trình thủy lợi Đa Độ-Xí nghiệp xây lắp chúng tôi gồm :</w:t>
      </w:r>
    </w:p>
    <w:p w14:paraId="2529EB2F" w14:textId="6EEA85F6" w:rsidR="00F52FED" w:rsidRPr="00F52FED" w:rsidRDefault="00F52FED" w:rsidP="00F52FED">
      <w:pPr>
        <w:rPr>
          <w:rFonts w:cs="Times New Roman"/>
          <w:b/>
          <w:bCs/>
          <w:sz w:val="26"/>
          <w:szCs w:val="26"/>
        </w:rPr>
      </w:pPr>
      <w:r w:rsidRPr="00F52FED">
        <w:rPr>
          <w:rFonts w:cs="Times New Roman"/>
          <w:b/>
          <w:bCs/>
          <w:sz w:val="26"/>
          <w:szCs w:val="26"/>
        </w:rPr>
        <w:t>I. BÊN THUÊ (BÊN A): CN CÔNG TY TNHH MTV KHAI THÁC CÔNG TRÌNH THỦY LỢI ĐA ĐỘ- XÍ NGHIỆP XÂY LẮP</w:t>
      </w:r>
    </w:p>
    <w:p w14:paraId="56ADC797" w14:textId="69C56215" w:rsidR="00F52FED" w:rsidRPr="00F52FED" w:rsidRDefault="00F52FED" w:rsidP="00261DAB">
      <w:pPr>
        <w:spacing w:after="0"/>
        <w:rPr>
          <w:rFonts w:cs="Times New Roman"/>
          <w:b/>
          <w:bCs/>
          <w:sz w:val="26"/>
          <w:szCs w:val="26"/>
        </w:rPr>
      </w:pPr>
      <w:r w:rsidRPr="00F52FED">
        <w:rPr>
          <w:rFonts w:cs="Times New Roman"/>
          <w:sz w:val="26"/>
          <w:szCs w:val="26"/>
        </w:rPr>
        <w:t xml:space="preserve">Đại diện ông : </w:t>
      </w:r>
      <w:r w:rsidRPr="00F52FED">
        <w:rPr>
          <w:rFonts w:cs="Times New Roman"/>
          <w:b/>
          <w:bCs/>
          <w:sz w:val="26"/>
          <w:szCs w:val="26"/>
        </w:rPr>
        <w:t>Đào Xuân Thủy</w:t>
      </w:r>
      <w:r>
        <w:rPr>
          <w:rFonts w:cs="Times New Roman"/>
          <w:b/>
          <w:bCs/>
          <w:sz w:val="26"/>
          <w:szCs w:val="26"/>
        </w:rPr>
        <w:tab/>
      </w:r>
      <w:r>
        <w:rPr>
          <w:rFonts w:cs="Times New Roman"/>
          <w:b/>
          <w:bCs/>
          <w:sz w:val="26"/>
          <w:szCs w:val="26"/>
        </w:rPr>
        <w:tab/>
      </w:r>
      <w:r w:rsidRPr="00F52FED">
        <w:rPr>
          <w:rFonts w:cs="Times New Roman"/>
          <w:sz w:val="26"/>
          <w:szCs w:val="26"/>
        </w:rPr>
        <w:t>Chức vụ : Giám đốc</w:t>
      </w:r>
    </w:p>
    <w:p w14:paraId="63CECA6A" w14:textId="5450A023" w:rsidR="00F52FED" w:rsidRPr="00F52FED" w:rsidRDefault="00F52FED" w:rsidP="00261DAB">
      <w:pPr>
        <w:spacing w:after="0"/>
        <w:rPr>
          <w:rFonts w:cs="Times New Roman"/>
          <w:sz w:val="26"/>
          <w:szCs w:val="26"/>
        </w:rPr>
      </w:pPr>
      <w:r w:rsidRPr="00F52FED">
        <w:rPr>
          <w:rFonts w:cs="Times New Roman"/>
          <w:sz w:val="26"/>
          <w:szCs w:val="26"/>
        </w:rPr>
        <w:t>Địa chỉ : Số 385 thị trấn Trường Sơn, H. An Lão, TP. Hải Phòng</w:t>
      </w:r>
      <w:r>
        <w:rPr>
          <w:rFonts w:cs="Times New Roman"/>
          <w:sz w:val="26"/>
          <w:szCs w:val="26"/>
        </w:rPr>
        <w:t>.</w:t>
      </w:r>
    </w:p>
    <w:p w14:paraId="0F382731" w14:textId="77777777" w:rsidR="00F52FED" w:rsidRPr="00F52FED" w:rsidRDefault="00F52FED" w:rsidP="00261DAB">
      <w:pPr>
        <w:spacing w:after="0"/>
        <w:rPr>
          <w:rFonts w:cs="Times New Roman"/>
          <w:sz w:val="26"/>
          <w:szCs w:val="26"/>
        </w:rPr>
      </w:pPr>
      <w:r w:rsidRPr="00F52FED">
        <w:rPr>
          <w:rFonts w:cs="Times New Roman"/>
          <w:sz w:val="26"/>
          <w:szCs w:val="26"/>
        </w:rPr>
        <w:t>Mã số thuế: 0200109974-006</w:t>
      </w:r>
    </w:p>
    <w:p w14:paraId="78443EBE" w14:textId="77777777" w:rsidR="00F52FED" w:rsidRPr="00F52FED" w:rsidRDefault="00F52FED" w:rsidP="00261DAB">
      <w:pPr>
        <w:spacing w:after="0"/>
        <w:rPr>
          <w:rFonts w:cs="Times New Roman"/>
          <w:sz w:val="26"/>
          <w:szCs w:val="26"/>
        </w:rPr>
      </w:pPr>
      <w:r w:rsidRPr="00F52FED">
        <w:rPr>
          <w:rFonts w:cs="Times New Roman"/>
          <w:sz w:val="26"/>
          <w:szCs w:val="26"/>
        </w:rPr>
        <w:t>Số tài khoản : 1005031798 Tại ngân hàng SHB - CN Hải Phòng-PGD Kiến An.</w:t>
      </w:r>
    </w:p>
    <w:p w14:paraId="6D27E4D9" w14:textId="6A319177" w:rsidR="00F52FED" w:rsidRPr="00F52FED" w:rsidRDefault="00F52FED" w:rsidP="00261DAB">
      <w:pPr>
        <w:spacing w:before="240"/>
        <w:rPr>
          <w:rFonts w:cs="Times New Roman"/>
          <w:b/>
          <w:bCs/>
          <w:sz w:val="26"/>
          <w:szCs w:val="26"/>
        </w:rPr>
      </w:pPr>
      <w:r w:rsidRPr="00F52FED">
        <w:rPr>
          <w:rFonts w:cs="Times New Roman"/>
          <w:b/>
          <w:bCs/>
          <w:sz w:val="26"/>
          <w:szCs w:val="26"/>
        </w:rPr>
        <w:t>II. BÊN CHO THUÊ (BÊN B): CÔNG TY TNHH XÂY DỰNG ĐỊNH SƠN</w:t>
      </w:r>
    </w:p>
    <w:p w14:paraId="7F2109D7" w14:textId="5CCBC181" w:rsidR="00F52FED" w:rsidRPr="00F52FED" w:rsidRDefault="00F52FED" w:rsidP="00261DAB">
      <w:pPr>
        <w:spacing w:after="0"/>
        <w:rPr>
          <w:rFonts w:cs="Times New Roman"/>
          <w:b/>
          <w:bCs/>
          <w:sz w:val="26"/>
          <w:szCs w:val="26"/>
        </w:rPr>
      </w:pPr>
      <w:r w:rsidRPr="00F52FED">
        <w:rPr>
          <w:rFonts w:cs="Times New Roman"/>
          <w:sz w:val="26"/>
          <w:szCs w:val="26"/>
        </w:rPr>
        <w:t xml:space="preserve">Đại diện ông: </w:t>
      </w:r>
      <w:r w:rsidRPr="00F52FED">
        <w:rPr>
          <w:rFonts w:cs="Times New Roman"/>
          <w:b/>
          <w:bCs/>
          <w:sz w:val="26"/>
          <w:szCs w:val="26"/>
        </w:rPr>
        <w:t>Nguyễn Sĩ Sơn</w:t>
      </w:r>
      <w:r>
        <w:rPr>
          <w:rFonts w:cs="Times New Roman"/>
          <w:b/>
          <w:bCs/>
          <w:sz w:val="26"/>
          <w:szCs w:val="26"/>
        </w:rPr>
        <w:tab/>
      </w:r>
      <w:r>
        <w:rPr>
          <w:rFonts w:cs="Times New Roman"/>
          <w:b/>
          <w:bCs/>
          <w:sz w:val="26"/>
          <w:szCs w:val="26"/>
        </w:rPr>
        <w:tab/>
      </w:r>
      <w:r>
        <w:rPr>
          <w:rFonts w:cs="Times New Roman"/>
          <w:b/>
          <w:bCs/>
          <w:sz w:val="26"/>
          <w:szCs w:val="26"/>
        </w:rPr>
        <w:tab/>
      </w:r>
      <w:r w:rsidRPr="00F52FED">
        <w:rPr>
          <w:rFonts w:cs="Times New Roman"/>
          <w:sz w:val="26"/>
          <w:szCs w:val="26"/>
        </w:rPr>
        <w:t xml:space="preserve">Chức vụ : </w:t>
      </w:r>
      <w:r w:rsidRPr="00F52FED">
        <w:rPr>
          <w:rFonts w:cs="Times New Roman"/>
          <w:b/>
          <w:bCs/>
          <w:sz w:val="26"/>
          <w:szCs w:val="26"/>
        </w:rPr>
        <w:t>Giám đốc</w:t>
      </w:r>
    </w:p>
    <w:p w14:paraId="31838A1F" w14:textId="77777777" w:rsidR="00F52FED" w:rsidRPr="00F52FED" w:rsidRDefault="00F52FED" w:rsidP="00261DAB">
      <w:pPr>
        <w:spacing w:after="0"/>
        <w:rPr>
          <w:rFonts w:cs="Times New Roman"/>
          <w:sz w:val="26"/>
          <w:szCs w:val="26"/>
        </w:rPr>
      </w:pPr>
      <w:r w:rsidRPr="00F52FED">
        <w:rPr>
          <w:rFonts w:cs="Times New Roman"/>
          <w:sz w:val="26"/>
          <w:szCs w:val="26"/>
        </w:rPr>
        <w:t>Địa chỉ : Thôn 1 ( tại nhà ông Nguyễn Sĩ Định)- X. Kiến Quốc-H. Kiến Thuỵ- HP</w:t>
      </w:r>
    </w:p>
    <w:p w14:paraId="1E569B69" w14:textId="77777777" w:rsidR="00F52FED" w:rsidRPr="00F52FED" w:rsidRDefault="00F52FED" w:rsidP="00261DAB">
      <w:pPr>
        <w:spacing w:after="0"/>
        <w:rPr>
          <w:rFonts w:cs="Times New Roman"/>
          <w:sz w:val="26"/>
          <w:szCs w:val="26"/>
        </w:rPr>
      </w:pPr>
      <w:r w:rsidRPr="00F52FED">
        <w:rPr>
          <w:rFonts w:cs="Times New Roman"/>
          <w:sz w:val="26"/>
          <w:szCs w:val="26"/>
        </w:rPr>
        <w:t>Mã số thuế : 0202111150</w:t>
      </w:r>
    </w:p>
    <w:p w14:paraId="7B94BDF1" w14:textId="33F04A0E" w:rsidR="00F52FED" w:rsidRPr="00F52FED" w:rsidRDefault="00F52FED" w:rsidP="00261DAB">
      <w:pPr>
        <w:spacing w:after="0"/>
        <w:rPr>
          <w:rFonts w:cs="Times New Roman"/>
          <w:sz w:val="26"/>
          <w:szCs w:val="26"/>
        </w:rPr>
      </w:pPr>
      <w:r w:rsidRPr="00F52FED">
        <w:rPr>
          <w:rFonts w:cs="Times New Roman"/>
          <w:sz w:val="26"/>
          <w:szCs w:val="26"/>
        </w:rPr>
        <w:t>Số tài khoản: 13456</w:t>
      </w:r>
      <w:r>
        <w:rPr>
          <w:rFonts w:cs="Times New Roman"/>
          <w:sz w:val="26"/>
          <w:szCs w:val="26"/>
        </w:rPr>
        <w:t>.</w:t>
      </w:r>
      <w:r w:rsidRPr="00F52FED">
        <w:rPr>
          <w:rFonts w:cs="Times New Roman"/>
          <w:sz w:val="26"/>
          <w:szCs w:val="26"/>
        </w:rPr>
        <w:t>888</w:t>
      </w:r>
      <w:r>
        <w:rPr>
          <w:rFonts w:cs="Times New Roman"/>
          <w:sz w:val="26"/>
          <w:szCs w:val="26"/>
        </w:rPr>
        <w:t>.</w:t>
      </w:r>
      <w:r w:rsidRPr="00F52FED">
        <w:rPr>
          <w:rFonts w:cs="Times New Roman"/>
          <w:sz w:val="26"/>
          <w:szCs w:val="26"/>
        </w:rPr>
        <w:t>888 tại ngân hàng ACB - Chi nhánh Hải Phòng</w:t>
      </w:r>
    </w:p>
    <w:p w14:paraId="1447CC9A" w14:textId="77777777" w:rsidR="00F52FED" w:rsidRPr="00F52FED" w:rsidRDefault="00F52FED" w:rsidP="00261DAB">
      <w:pPr>
        <w:spacing w:after="0"/>
        <w:rPr>
          <w:rFonts w:cs="Times New Roman"/>
          <w:sz w:val="26"/>
          <w:szCs w:val="26"/>
        </w:rPr>
      </w:pPr>
      <w:r w:rsidRPr="00F52FED">
        <w:rPr>
          <w:rFonts w:cs="Times New Roman"/>
          <w:sz w:val="26"/>
          <w:szCs w:val="26"/>
        </w:rPr>
        <w:t>Hai bên cùng bàn bạc, thống nhất, thỏa thuận ký hợp đồng kinh tế với các điều khoản sau:</w:t>
      </w:r>
    </w:p>
    <w:p w14:paraId="2180E1C6" w14:textId="77777777" w:rsidR="00F52FED" w:rsidRPr="00F52FED" w:rsidRDefault="00F52FED" w:rsidP="00261DAB">
      <w:pPr>
        <w:spacing w:before="240"/>
        <w:rPr>
          <w:rFonts w:cs="Times New Roman"/>
          <w:b/>
          <w:bCs/>
          <w:sz w:val="26"/>
          <w:szCs w:val="26"/>
        </w:rPr>
      </w:pPr>
      <w:r w:rsidRPr="00F52FED">
        <w:rPr>
          <w:rFonts w:cs="Times New Roman"/>
          <w:b/>
          <w:bCs/>
          <w:sz w:val="26"/>
          <w:szCs w:val="26"/>
        </w:rPr>
        <w:t>Điều 1 : Nội dung hợp đồng</w:t>
      </w:r>
    </w:p>
    <w:p w14:paraId="239D1BFE" w14:textId="7A70CD99" w:rsidR="00F52FED" w:rsidRPr="00F52FED" w:rsidRDefault="00F52FED" w:rsidP="00F52FED">
      <w:pPr>
        <w:rPr>
          <w:rFonts w:cs="Times New Roman"/>
          <w:sz w:val="26"/>
          <w:szCs w:val="26"/>
        </w:rPr>
      </w:pPr>
      <w:r>
        <w:rPr>
          <w:rFonts w:cs="Times New Roman"/>
          <w:sz w:val="26"/>
          <w:szCs w:val="26"/>
        </w:rPr>
        <w:t xml:space="preserve">       </w:t>
      </w:r>
      <w:r w:rsidRPr="00F52FED">
        <w:rPr>
          <w:rFonts w:cs="Times New Roman"/>
          <w:sz w:val="26"/>
          <w:szCs w:val="26"/>
        </w:rPr>
        <w:t>Bên B đồng ý cho bên A thuê máy móc, thiết bị để phục vụ thi công công trình: Kênh hút trạm bơm Đoàn Xá 2 ( từ trạm bơm đến cống Đầm Con) xã Đoàn Xá- Kiến Thuỵ với nội dung cụ thể như sau:</w:t>
      </w:r>
    </w:p>
    <w:tbl>
      <w:tblPr>
        <w:tblStyle w:val="TableGrid"/>
        <w:tblW w:w="0" w:type="auto"/>
        <w:jc w:val="center"/>
        <w:tblLook w:val="04A0" w:firstRow="1" w:lastRow="0" w:firstColumn="1" w:lastColumn="0" w:noHBand="0" w:noVBand="1"/>
      </w:tblPr>
      <w:tblGrid>
        <w:gridCol w:w="563"/>
        <w:gridCol w:w="1588"/>
        <w:gridCol w:w="765"/>
        <w:gridCol w:w="592"/>
        <w:gridCol w:w="2195"/>
        <w:gridCol w:w="1105"/>
      </w:tblGrid>
      <w:tr w:rsidR="00F52FED" w:rsidRPr="00F52FED" w14:paraId="5ED5EE06" w14:textId="77777777" w:rsidTr="00261DAB">
        <w:trPr>
          <w:jc w:val="center"/>
        </w:trPr>
        <w:tc>
          <w:tcPr>
            <w:tcW w:w="0" w:type="auto"/>
            <w:hideMark/>
          </w:tcPr>
          <w:p w14:paraId="68D3283F" w14:textId="77777777" w:rsidR="00F52FED" w:rsidRPr="00F52FED" w:rsidRDefault="00F52FED" w:rsidP="00F52FED">
            <w:pPr>
              <w:rPr>
                <w:rFonts w:cs="Times New Roman"/>
                <w:sz w:val="26"/>
                <w:szCs w:val="26"/>
              </w:rPr>
            </w:pPr>
            <w:r w:rsidRPr="00F52FED">
              <w:rPr>
                <w:rFonts w:cs="Times New Roman"/>
                <w:b/>
                <w:bCs/>
                <w:sz w:val="26"/>
                <w:szCs w:val="26"/>
              </w:rPr>
              <w:t>TT</w:t>
            </w:r>
          </w:p>
        </w:tc>
        <w:tc>
          <w:tcPr>
            <w:tcW w:w="0" w:type="auto"/>
            <w:hideMark/>
          </w:tcPr>
          <w:p w14:paraId="07BBEBC1" w14:textId="77777777" w:rsidR="00F52FED" w:rsidRPr="00F52FED" w:rsidRDefault="00F52FED" w:rsidP="00261DAB">
            <w:pPr>
              <w:jc w:val="center"/>
              <w:rPr>
                <w:rFonts w:cs="Times New Roman"/>
                <w:sz w:val="26"/>
                <w:szCs w:val="26"/>
              </w:rPr>
            </w:pPr>
            <w:r w:rsidRPr="00F52FED">
              <w:rPr>
                <w:rFonts w:cs="Times New Roman"/>
                <w:b/>
                <w:bCs/>
                <w:sz w:val="26"/>
                <w:szCs w:val="26"/>
              </w:rPr>
              <w:t>Tên</w:t>
            </w:r>
          </w:p>
        </w:tc>
        <w:tc>
          <w:tcPr>
            <w:tcW w:w="0" w:type="auto"/>
            <w:hideMark/>
          </w:tcPr>
          <w:p w14:paraId="4F50100C" w14:textId="77777777" w:rsidR="00F52FED" w:rsidRPr="00F52FED" w:rsidRDefault="00F52FED" w:rsidP="00F52FED">
            <w:pPr>
              <w:rPr>
                <w:rFonts w:cs="Times New Roman"/>
                <w:sz w:val="26"/>
                <w:szCs w:val="26"/>
              </w:rPr>
            </w:pPr>
            <w:r w:rsidRPr="00F52FED">
              <w:rPr>
                <w:rFonts w:cs="Times New Roman"/>
                <w:b/>
                <w:bCs/>
                <w:sz w:val="26"/>
                <w:szCs w:val="26"/>
              </w:rPr>
              <w:t>ĐVT</w:t>
            </w:r>
          </w:p>
        </w:tc>
        <w:tc>
          <w:tcPr>
            <w:tcW w:w="0" w:type="auto"/>
            <w:hideMark/>
          </w:tcPr>
          <w:p w14:paraId="4D847A65" w14:textId="77777777" w:rsidR="00F52FED" w:rsidRPr="00F52FED" w:rsidRDefault="00F52FED" w:rsidP="00F52FED">
            <w:pPr>
              <w:rPr>
                <w:rFonts w:cs="Times New Roman"/>
                <w:sz w:val="26"/>
                <w:szCs w:val="26"/>
              </w:rPr>
            </w:pPr>
            <w:r w:rsidRPr="00F52FED">
              <w:rPr>
                <w:rFonts w:cs="Times New Roman"/>
                <w:b/>
                <w:bCs/>
                <w:sz w:val="26"/>
                <w:szCs w:val="26"/>
              </w:rPr>
              <w:t>KL</w:t>
            </w:r>
          </w:p>
        </w:tc>
        <w:tc>
          <w:tcPr>
            <w:tcW w:w="0" w:type="auto"/>
            <w:hideMark/>
          </w:tcPr>
          <w:p w14:paraId="6E584CF4" w14:textId="77777777" w:rsidR="00F52FED" w:rsidRPr="00F52FED" w:rsidRDefault="00F52FED" w:rsidP="00F52FED">
            <w:pPr>
              <w:rPr>
                <w:rFonts w:cs="Times New Roman"/>
                <w:sz w:val="26"/>
                <w:szCs w:val="26"/>
              </w:rPr>
            </w:pPr>
            <w:r w:rsidRPr="00F52FED">
              <w:rPr>
                <w:rFonts w:cs="Times New Roman"/>
                <w:b/>
                <w:bCs/>
                <w:sz w:val="26"/>
                <w:szCs w:val="26"/>
              </w:rPr>
              <w:t>Đơn giá (đồng/ca)</w:t>
            </w:r>
          </w:p>
        </w:tc>
        <w:tc>
          <w:tcPr>
            <w:tcW w:w="0" w:type="auto"/>
            <w:hideMark/>
          </w:tcPr>
          <w:p w14:paraId="4C8D2BCB" w14:textId="77777777" w:rsidR="00F52FED" w:rsidRPr="00F52FED" w:rsidRDefault="00F52FED" w:rsidP="00F52FED">
            <w:pPr>
              <w:rPr>
                <w:rFonts w:cs="Times New Roman"/>
                <w:sz w:val="26"/>
                <w:szCs w:val="26"/>
              </w:rPr>
            </w:pPr>
            <w:r w:rsidRPr="00F52FED">
              <w:rPr>
                <w:rFonts w:cs="Times New Roman"/>
                <w:b/>
                <w:bCs/>
                <w:sz w:val="26"/>
                <w:szCs w:val="26"/>
              </w:rPr>
              <w:t>Ghi chú</w:t>
            </w:r>
          </w:p>
        </w:tc>
      </w:tr>
      <w:tr w:rsidR="00F52FED" w:rsidRPr="00F52FED" w14:paraId="6C55F46D" w14:textId="77777777" w:rsidTr="00261DAB">
        <w:trPr>
          <w:jc w:val="center"/>
        </w:trPr>
        <w:tc>
          <w:tcPr>
            <w:tcW w:w="0" w:type="auto"/>
            <w:hideMark/>
          </w:tcPr>
          <w:p w14:paraId="50194FDE" w14:textId="77777777" w:rsidR="00F52FED" w:rsidRPr="00F52FED" w:rsidRDefault="00F52FED" w:rsidP="00F52FED">
            <w:pPr>
              <w:rPr>
                <w:rFonts w:cs="Times New Roman"/>
                <w:sz w:val="26"/>
                <w:szCs w:val="26"/>
              </w:rPr>
            </w:pPr>
            <w:r w:rsidRPr="00F52FED">
              <w:rPr>
                <w:rFonts w:cs="Times New Roman"/>
                <w:sz w:val="26"/>
                <w:szCs w:val="26"/>
              </w:rPr>
              <w:t>1</w:t>
            </w:r>
          </w:p>
        </w:tc>
        <w:tc>
          <w:tcPr>
            <w:tcW w:w="0" w:type="auto"/>
            <w:hideMark/>
          </w:tcPr>
          <w:p w14:paraId="7619E2DE" w14:textId="77777777" w:rsidR="00F52FED" w:rsidRPr="00F52FED" w:rsidRDefault="00F52FED" w:rsidP="00F52FED">
            <w:pPr>
              <w:rPr>
                <w:rFonts w:cs="Times New Roman"/>
                <w:sz w:val="26"/>
                <w:szCs w:val="26"/>
              </w:rPr>
            </w:pPr>
            <w:r w:rsidRPr="00F52FED">
              <w:rPr>
                <w:rFonts w:cs="Times New Roman"/>
                <w:sz w:val="26"/>
                <w:szCs w:val="26"/>
              </w:rPr>
              <w:t>Máy đào</w:t>
            </w:r>
          </w:p>
        </w:tc>
        <w:tc>
          <w:tcPr>
            <w:tcW w:w="0" w:type="auto"/>
            <w:hideMark/>
          </w:tcPr>
          <w:p w14:paraId="5A215C14" w14:textId="77777777" w:rsidR="00F52FED" w:rsidRPr="00F52FED" w:rsidRDefault="00F52FED" w:rsidP="00F52FED">
            <w:pPr>
              <w:rPr>
                <w:rFonts w:cs="Times New Roman"/>
                <w:sz w:val="26"/>
                <w:szCs w:val="26"/>
              </w:rPr>
            </w:pPr>
            <w:r w:rsidRPr="00F52FED">
              <w:rPr>
                <w:rFonts w:cs="Times New Roman"/>
                <w:sz w:val="26"/>
                <w:szCs w:val="26"/>
              </w:rPr>
              <w:t>ca</w:t>
            </w:r>
          </w:p>
        </w:tc>
        <w:tc>
          <w:tcPr>
            <w:tcW w:w="0" w:type="auto"/>
            <w:hideMark/>
          </w:tcPr>
          <w:p w14:paraId="4CD647CD" w14:textId="77777777" w:rsidR="00F52FED" w:rsidRPr="00F52FED" w:rsidRDefault="00F52FED" w:rsidP="00F52FED">
            <w:pPr>
              <w:rPr>
                <w:rFonts w:cs="Times New Roman"/>
                <w:sz w:val="26"/>
                <w:szCs w:val="26"/>
              </w:rPr>
            </w:pPr>
            <w:r w:rsidRPr="00F52FED">
              <w:rPr>
                <w:rFonts w:cs="Times New Roman"/>
                <w:sz w:val="26"/>
                <w:szCs w:val="26"/>
              </w:rPr>
              <w:t>01</w:t>
            </w:r>
          </w:p>
        </w:tc>
        <w:tc>
          <w:tcPr>
            <w:tcW w:w="0" w:type="auto"/>
            <w:hideMark/>
          </w:tcPr>
          <w:p w14:paraId="538D69D3" w14:textId="77777777" w:rsidR="00F52FED" w:rsidRPr="00F52FED" w:rsidRDefault="00F52FED" w:rsidP="00261DAB">
            <w:pPr>
              <w:jc w:val="right"/>
              <w:rPr>
                <w:rFonts w:cs="Times New Roman"/>
                <w:sz w:val="26"/>
                <w:szCs w:val="26"/>
              </w:rPr>
            </w:pPr>
            <w:r w:rsidRPr="00F52FED">
              <w:rPr>
                <w:rFonts w:cs="Times New Roman"/>
                <w:sz w:val="26"/>
                <w:szCs w:val="26"/>
              </w:rPr>
              <w:t>2.400.000</w:t>
            </w:r>
          </w:p>
        </w:tc>
        <w:tc>
          <w:tcPr>
            <w:tcW w:w="0" w:type="auto"/>
            <w:hideMark/>
          </w:tcPr>
          <w:p w14:paraId="7321A222" w14:textId="77777777" w:rsidR="00F52FED" w:rsidRPr="00F52FED" w:rsidRDefault="00F52FED" w:rsidP="00F52FED">
            <w:pPr>
              <w:rPr>
                <w:rFonts w:cs="Times New Roman"/>
                <w:sz w:val="26"/>
                <w:szCs w:val="26"/>
              </w:rPr>
            </w:pPr>
          </w:p>
        </w:tc>
      </w:tr>
      <w:tr w:rsidR="00F52FED" w:rsidRPr="00F52FED" w14:paraId="530B74EE" w14:textId="77777777" w:rsidTr="00261DAB">
        <w:trPr>
          <w:jc w:val="center"/>
        </w:trPr>
        <w:tc>
          <w:tcPr>
            <w:tcW w:w="0" w:type="auto"/>
            <w:hideMark/>
          </w:tcPr>
          <w:p w14:paraId="388EE007" w14:textId="77777777" w:rsidR="00F52FED" w:rsidRPr="00F52FED" w:rsidRDefault="00F52FED" w:rsidP="00F52FED">
            <w:pPr>
              <w:rPr>
                <w:rFonts w:cs="Times New Roman"/>
                <w:sz w:val="26"/>
                <w:szCs w:val="26"/>
              </w:rPr>
            </w:pPr>
            <w:r w:rsidRPr="00F52FED">
              <w:rPr>
                <w:rFonts w:cs="Times New Roman"/>
                <w:sz w:val="26"/>
                <w:szCs w:val="26"/>
              </w:rPr>
              <w:t>2</w:t>
            </w:r>
          </w:p>
        </w:tc>
        <w:tc>
          <w:tcPr>
            <w:tcW w:w="0" w:type="auto"/>
            <w:hideMark/>
          </w:tcPr>
          <w:p w14:paraId="5C352BB5" w14:textId="77777777" w:rsidR="00F52FED" w:rsidRPr="00F52FED" w:rsidRDefault="00F52FED" w:rsidP="00F52FED">
            <w:pPr>
              <w:rPr>
                <w:rFonts w:cs="Times New Roman"/>
                <w:sz w:val="26"/>
                <w:szCs w:val="26"/>
              </w:rPr>
            </w:pPr>
            <w:r w:rsidRPr="00F52FED">
              <w:rPr>
                <w:rFonts w:cs="Times New Roman"/>
                <w:sz w:val="26"/>
                <w:szCs w:val="26"/>
              </w:rPr>
              <w:t>Máy đầm đất</w:t>
            </w:r>
          </w:p>
        </w:tc>
        <w:tc>
          <w:tcPr>
            <w:tcW w:w="0" w:type="auto"/>
            <w:hideMark/>
          </w:tcPr>
          <w:p w14:paraId="7EDA9D4F" w14:textId="77777777" w:rsidR="00F52FED" w:rsidRPr="00F52FED" w:rsidRDefault="00F52FED" w:rsidP="00F52FED">
            <w:pPr>
              <w:rPr>
                <w:rFonts w:cs="Times New Roman"/>
                <w:sz w:val="26"/>
                <w:szCs w:val="26"/>
              </w:rPr>
            </w:pPr>
            <w:r w:rsidRPr="00F52FED">
              <w:rPr>
                <w:rFonts w:cs="Times New Roman"/>
                <w:sz w:val="26"/>
                <w:szCs w:val="26"/>
              </w:rPr>
              <w:t>ca</w:t>
            </w:r>
          </w:p>
        </w:tc>
        <w:tc>
          <w:tcPr>
            <w:tcW w:w="0" w:type="auto"/>
            <w:hideMark/>
          </w:tcPr>
          <w:p w14:paraId="23D1E8BF" w14:textId="77777777" w:rsidR="00F52FED" w:rsidRPr="00F52FED" w:rsidRDefault="00F52FED" w:rsidP="00F52FED">
            <w:pPr>
              <w:rPr>
                <w:rFonts w:cs="Times New Roman"/>
                <w:sz w:val="26"/>
                <w:szCs w:val="26"/>
              </w:rPr>
            </w:pPr>
            <w:r w:rsidRPr="00F52FED">
              <w:rPr>
                <w:rFonts w:cs="Times New Roman"/>
                <w:sz w:val="26"/>
                <w:szCs w:val="26"/>
              </w:rPr>
              <w:t>01</w:t>
            </w:r>
          </w:p>
        </w:tc>
        <w:tc>
          <w:tcPr>
            <w:tcW w:w="0" w:type="auto"/>
            <w:hideMark/>
          </w:tcPr>
          <w:p w14:paraId="46DAA367" w14:textId="77777777" w:rsidR="00F52FED" w:rsidRPr="00F52FED" w:rsidRDefault="00F52FED" w:rsidP="00261DAB">
            <w:pPr>
              <w:jc w:val="right"/>
              <w:rPr>
                <w:rFonts w:cs="Times New Roman"/>
                <w:sz w:val="26"/>
                <w:szCs w:val="26"/>
              </w:rPr>
            </w:pPr>
            <w:r w:rsidRPr="00F52FED">
              <w:rPr>
                <w:rFonts w:cs="Times New Roman"/>
                <w:sz w:val="26"/>
                <w:szCs w:val="26"/>
              </w:rPr>
              <w:t>350.000</w:t>
            </w:r>
          </w:p>
        </w:tc>
        <w:tc>
          <w:tcPr>
            <w:tcW w:w="0" w:type="auto"/>
            <w:hideMark/>
          </w:tcPr>
          <w:p w14:paraId="4CBB9337" w14:textId="77777777" w:rsidR="00F52FED" w:rsidRPr="00F52FED" w:rsidRDefault="00F52FED" w:rsidP="00F52FED">
            <w:pPr>
              <w:rPr>
                <w:rFonts w:cs="Times New Roman"/>
                <w:sz w:val="26"/>
                <w:szCs w:val="26"/>
              </w:rPr>
            </w:pPr>
          </w:p>
        </w:tc>
      </w:tr>
      <w:tr w:rsidR="00F52FED" w:rsidRPr="00F52FED" w14:paraId="13901028" w14:textId="77777777" w:rsidTr="00261DAB">
        <w:trPr>
          <w:jc w:val="center"/>
        </w:trPr>
        <w:tc>
          <w:tcPr>
            <w:tcW w:w="0" w:type="auto"/>
            <w:hideMark/>
          </w:tcPr>
          <w:p w14:paraId="7991A107" w14:textId="77777777" w:rsidR="00F52FED" w:rsidRPr="00F52FED" w:rsidRDefault="00F52FED" w:rsidP="00F52FED">
            <w:pPr>
              <w:rPr>
                <w:rFonts w:cs="Times New Roman"/>
                <w:sz w:val="26"/>
                <w:szCs w:val="26"/>
              </w:rPr>
            </w:pPr>
            <w:r w:rsidRPr="00F52FED">
              <w:rPr>
                <w:rFonts w:cs="Times New Roman"/>
                <w:sz w:val="26"/>
                <w:szCs w:val="26"/>
              </w:rPr>
              <w:t>3</w:t>
            </w:r>
          </w:p>
        </w:tc>
        <w:tc>
          <w:tcPr>
            <w:tcW w:w="0" w:type="auto"/>
            <w:hideMark/>
          </w:tcPr>
          <w:p w14:paraId="62DB9030" w14:textId="77777777" w:rsidR="00F52FED" w:rsidRPr="00F52FED" w:rsidRDefault="00F52FED" w:rsidP="00F52FED">
            <w:pPr>
              <w:rPr>
                <w:rFonts w:cs="Times New Roman"/>
                <w:sz w:val="26"/>
                <w:szCs w:val="26"/>
              </w:rPr>
            </w:pPr>
            <w:r w:rsidRPr="00F52FED">
              <w:rPr>
                <w:rFonts w:cs="Times New Roman"/>
                <w:sz w:val="26"/>
                <w:szCs w:val="26"/>
              </w:rPr>
              <w:t>Phao thép</w:t>
            </w:r>
          </w:p>
        </w:tc>
        <w:tc>
          <w:tcPr>
            <w:tcW w:w="0" w:type="auto"/>
            <w:hideMark/>
          </w:tcPr>
          <w:p w14:paraId="1C376B04" w14:textId="77777777" w:rsidR="00F52FED" w:rsidRPr="00F52FED" w:rsidRDefault="00F52FED" w:rsidP="00F52FED">
            <w:pPr>
              <w:rPr>
                <w:rFonts w:cs="Times New Roman"/>
                <w:sz w:val="26"/>
                <w:szCs w:val="26"/>
              </w:rPr>
            </w:pPr>
            <w:r w:rsidRPr="00F52FED">
              <w:rPr>
                <w:rFonts w:cs="Times New Roman"/>
                <w:sz w:val="26"/>
                <w:szCs w:val="26"/>
              </w:rPr>
              <w:t>ca</w:t>
            </w:r>
          </w:p>
        </w:tc>
        <w:tc>
          <w:tcPr>
            <w:tcW w:w="0" w:type="auto"/>
            <w:hideMark/>
          </w:tcPr>
          <w:p w14:paraId="1511294F" w14:textId="77777777" w:rsidR="00F52FED" w:rsidRPr="00F52FED" w:rsidRDefault="00F52FED" w:rsidP="00F52FED">
            <w:pPr>
              <w:rPr>
                <w:rFonts w:cs="Times New Roman"/>
                <w:sz w:val="26"/>
                <w:szCs w:val="26"/>
              </w:rPr>
            </w:pPr>
            <w:r w:rsidRPr="00F52FED">
              <w:rPr>
                <w:rFonts w:cs="Times New Roman"/>
                <w:sz w:val="26"/>
                <w:szCs w:val="26"/>
              </w:rPr>
              <w:t>01</w:t>
            </w:r>
          </w:p>
        </w:tc>
        <w:tc>
          <w:tcPr>
            <w:tcW w:w="0" w:type="auto"/>
            <w:hideMark/>
          </w:tcPr>
          <w:p w14:paraId="4E6A7FA9" w14:textId="77777777" w:rsidR="00F52FED" w:rsidRPr="00F52FED" w:rsidRDefault="00F52FED" w:rsidP="00261DAB">
            <w:pPr>
              <w:jc w:val="right"/>
              <w:rPr>
                <w:rFonts w:cs="Times New Roman"/>
                <w:sz w:val="26"/>
                <w:szCs w:val="26"/>
              </w:rPr>
            </w:pPr>
            <w:r w:rsidRPr="00F52FED">
              <w:rPr>
                <w:rFonts w:cs="Times New Roman"/>
                <w:sz w:val="26"/>
                <w:szCs w:val="26"/>
              </w:rPr>
              <w:t>120.000</w:t>
            </w:r>
          </w:p>
        </w:tc>
        <w:tc>
          <w:tcPr>
            <w:tcW w:w="0" w:type="auto"/>
            <w:hideMark/>
          </w:tcPr>
          <w:p w14:paraId="66B04691" w14:textId="77777777" w:rsidR="00F52FED" w:rsidRPr="00F52FED" w:rsidRDefault="00F52FED" w:rsidP="00F52FED">
            <w:pPr>
              <w:rPr>
                <w:rFonts w:cs="Times New Roman"/>
                <w:sz w:val="26"/>
                <w:szCs w:val="26"/>
              </w:rPr>
            </w:pPr>
          </w:p>
        </w:tc>
      </w:tr>
    </w:tbl>
    <w:p w14:paraId="18C87C17" w14:textId="080AC57C" w:rsidR="00F52FED" w:rsidRPr="00F52FED" w:rsidRDefault="00F52FED" w:rsidP="00261DAB">
      <w:pPr>
        <w:spacing w:before="240"/>
        <w:jc w:val="center"/>
        <w:rPr>
          <w:rFonts w:cs="Times New Roman"/>
          <w:sz w:val="26"/>
          <w:szCs w:val="26"/>
        </w:rPr>
      </w:pPr>
      <w:r w:rsidRPr="00F52FED">
        <w:rPr>
          <w:rFonts w:cs="Times New Roman"/>
          <w:sz w:val="26"/>
          <w:szCs w:val="26"/>
        </w:rPr>
        <w:t>Đơn giá trên chưa bao gồm thuế GTGT theo qui định của nhà nước.</w:t>
      </w:r>
    </w:p>
    <w:p w14:paraId="5E4D429D" w14:textId="77777777" w:rsidR="00F52FED" w:rsidRPr="00F52FED" w:rsidRDefault="00F52FED" w:rsidP="00261DAB">
      <w:pPr>
        <w:spacing w:after="0"/>
        <w:rPr>
          <w:rFonts w:cs="Times New Roman"/>
          <w:b/>
          <w:bCs/>
          <w:sz w:val="26"/>
          <w:szCs w:val="26"/>
        </w:rPr>
      </w:pPr>
      <w:r w:rsidRPr="00F52FED">
        <w:rPr>
          <w:rFonts w:cs="Times New Roman"/>
          <w:b/>
          <w:bCs/>
          <w:sz w:val="26"/>
          <w:szCs w:val="26"/>
        </w:rPr>
        <w:t>ĐIỀU 2: THỜI GIAN THUÊ MÁY</w:t>
      </w:r>
    </w:p>
    <w:p w14:paraId="55016D15" w14:textId="413B84D6" w:rsidR="00F52FED" w:rsidRPr="00F52FED" w:rsidRDefault="00F52FED" w:rsidP="00261DAB">
      <w:pPr>
        <w:spacing w:after="0"/>
        <w:rPr>
          <w:rFonts w:cs="Times New Roman"/>
          <w:sz w:val="26"/>
          <w:szCs w:val="26"/>
        </w:rPr>
      </w:pPr>
      <w:r>
        <w:rPr>
          <w:rFonts w:cs="Times New Roman"/>
          <w:sz w:val="26"/>
          <w:szCs w:val="26"/>
        </w:rPr>
        <w:t xml:space="preserve">      </w:t>
      </w:r>
      <w:r w:rsidRPr="00F52FED">
        <w:rPr>
          <w:rFonts w:cs="Times New Roman"/>
          <w:sz w:val="26"/>
          <w:szCs w:val="26"/>
        </w:rPr>
        <w:t xml:space="preserve">Thời gian thuê máy: Đến khi xong công trình hoặc theo nhu cầu của bên A </w:t>
      </w:r>
    </w:p>
    <w:p w14:paraId="32C2959F" w14:textId="251154B7" w:rsidR="00F52FED" w:rsidRPr="00F52FED" w:rsidRDefault="00F52FED" w:rsidP="00261DAB">
      <w:pPr>
        <w:spacing w:after="0"/>
        <w:rPr>
          <w:rFonts w:cs="Times New Roman"/>
          <w:sz w:val="26"/>
          <w:szCs w:val="26"/>
        </w:rPr>
      </w:pPr>
      <w:r>
        <w:rPr>
          <w:rFonts w:cs="Times New Roman"/>
          <w:sz w:val="26"/>
          <w:szCs w:val="26"/>
        </w:rPr>
        <w:t xml:space="preserve">      </w:t>
      </w:r>
      <w:r w:rsidRPr="00F52FED">
        <w:rPr>
          <w:rFonts w:cs="Times New Roman"/>
          <w:sz w:val="26"/>
          <w:szCs w:val="26"/>
        </w:rPr>
        <w:t xml:space="preserve">Số giờ làm việc 1 ngày: 7 tiếng (1 ca), tăng ca đơn giá hệ số 1.0 </w:t>
      </w:r>
    </w:p>
    <w:p w14:paraId="6DF2CA2D" w14:textId="24EBB950" w:rsidR="00F52FED" w:rsidRPr="00F52FED" w:rsidRDefault="00F52FED" w:rsidP="00261DAB">
      <w:pPr>
        <w:spacing w:after="0"/>
        <w:rPr>
          <w:rFonts w:cs="Times New Roman"/>
          <w:sz w:val="26"/>
          <w:szCs w:val="26"/>
        </w:rPr>
      </w:pPr>
      <w:r>
        <w:rPr>
          <w:rFonts w:cs="Times New Roman"/>
          <w:sz w:val="26"/>
          <w:szCs w:val="26"/>
        </w:rPr>
        <w:t xml:space="preserve">      </w:t>
      </w:r>
      <w:r w:rsidRPr="00F52FED">
        <w:rPr>
          <w:rFonts w:cs="Times New Roman"/>
          <w:sz w:val="26"/>
          <w:szCs w:val="26"/>
        </w:rPr>
        <w:t xml:space="preserve">Thời gian làm việc: giờ hành chính. </w:t>
      </w:r>
    </w:p>
    <w:p w14:paraId="16432340" w14:textId="77777777" w:rsidR="00F52FED" w:rsidRPr="00F52FED" w:rsidRDefault="00F52FED" w:rsidP="00261DAB">
      <w:pPr>
        <w:spacing w:after="0"/>
        <w:rPr>
          <w:rFonts w:cs="Times New Roman"/>
          <w:b/>
          <w:bCs/>
          <w:sz w:val="26"/>
          <w:szCs w:val="26"/>
        </w:rPr>
      </w:pPr>
      <w:r w:rsidRPr="00F52FED">
        <w:rPr>
          <w:rFonts w:cs="Times New Roman"/>
          <w:b/>
          <w:bCs/>
          <w:sz w:val="26"/>
          <w:szCs w:val="26"/>
        </w:rPr>
        <w:t>ĐIỀU 3: PHƯƠNG THỨC THANH TOÁN.</w:t>
      </w:r>
    </w:p>
    <w:p w14:paraId="28AC0E51" w14:textId="439B56BA"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Hình thức thanh toán: Thanh toán chuyển khoản. </w:t>
      </w:r>
    </w:p>
    <w:p w14:paraId="6BADF883" w14:textId="530C6930" w:rsidR="00F52FED" w:rsidRPr="00F52FED" w:rsidRDefault="00F52FED" w:rsidP="00261DAB">
      <w:pPr>
        <w:spacing w:after="0"/>
        <w:jc w:val="both"/>
        <w:rPr>
          <w:rFonts w:cs="Times New Roman"/>
          <w:sz w:val="26"/>
          <w:szCs w:val="26"/>
        </w:rPr>
      </w:pPr>
      <w:r>
        <w:rPr>
          <w:rFonts w:cs="Times New Roman"/>
          <w:sz w:val="26"/>
          <w:szCs w:val="26"/>
        </w:rPr>
        <w:lastRenderedPageBreak/>
        <w:t xml:space="preserve">       </w:t>
      </w:r>
      <w:r w:rsidRPr="00F52FED">
        <w:rPr>
          <w:rFonts w:cs="Times New Roman"/>
          <w:sz w:val="26"/>
          <w:szCs w:val="26"/>
        </w:rPr>
        <w:t xml:space="preserve">Đồng tiền thanh toán: Đồng Việt Nam. </w:t>
      </w:r>
    </w:p>
    <w:p w14:paraId="5145365F" w14:textId="2A5C24DB"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Bên A và bên B theo dõi khối lượng và giờ máy thực tế làm trên công trường.  Sau mỗi đợt nghiệm thu lập biên bản đối chiếu giá trị khối lượng công việc và ca máy đã thi công trên công trường có xác nhận của 2 bên làm căn cứ để thanh toán. </w:t>
      </w:r>
    </w:p>
    <w:p w14:paraId="6743C369" w14:textId="07E9BA2A"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Căn cứ vào giá trị khối lượng, bên B cung cấp hóa đơn GTGT cho bên A theo giá trị tương ứng.  Bên A sẽ thanh toán giá trị tiền cho bên B kể từ ngày bên A nhận được đề nghị thanh toán và hóa đơn GTGT của bên B. Bộ hồ sơ thanh toán gồm: </w:t>
      </w:r>
    </w:p>
    <w:p w14:paraId="2DAC7860" w14:textId="07B6B184"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Hoá đơn GTGT </w:t>
      </w:r>
    </w:p>
    <w:p w14:paraId="4C92BD90" w14:textId="01CFC1B8"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Biên bản xác nhận giá trị thuê máy </w:t>
      </w:r>
    </w:p>
    <w:p w14:paraId="347F0A1D" w14:textId="791404BA"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Phiếu xác nhận sản phẩm và công việc hoàn thành </w:t>
      </w:r>
    </w:p>
    <w:p w14:paraId="08B3DB59" w14:textId="0644F4CA"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Giấy đề nghị thanh toán </w:t>
      </w:r>
    </w:p>
    <w:p w14:paraId="76F28C84" w14:textId="49AEF1E0" w:rsidR="00F52FED" w:rsidRPr="00F52FED" w:rsidRDefault="00F52FED" w:rsidP="00261DAB">
      <w:pPr>
        <w:spacing w:after="0"/>
        <w:jc w:val="both"/>
        <w:rPr>
          <w:rFonts w:cs="Times New Roman"/>
          <w:sz w:val="26"/>
          <w:szCs w:val="26"/>
        </w:rPr>
      </w:pPr>
      <w:r w:rsidRPr="00F52FED">
        <w:rPr>
          <w:rFonts w:cs="Times New Roman"/>
          <w:b/>
          <w:bCs/>
          <w:sz w:val="26"/>
          <w:szCs w:val="26"/>
        </w:rPr>
        <w:t>ĐIỀU 4: TRÁCH NHIỆM CỦA MỖI BÊN</w:t>
      </w:r>
      <w:r w:rsidRPr="00F52FED">
        <w:rPr>
          <w:rFonts w:cs="Times New Roman"/>
          <w:sz w:val="26"/>
          <w:szCs w:val="26"/>
        </w:rPr>
        <w:t xml:space="preserve">. </w:t>
      </w:r>
    </w:p>
    <w:p w14:paraId="5205A414" w14:textId="2FAC0CB3" w:rsidR="00F52FED" w:rsidRPr="00F52FED" w:rsidRDefault="00F52FED" w:rsidP="00261DAB">
      <w:pPr>
        <w:spacing w:after="0"/>
        <w:jc w:val="both"/>
        <w:rPr>
          <w:rFonts w:cs="Times New Roman"/>
          <w:sz w:val="26"/>
          <w:szCs w:val="26"/>
        </w:rPr>
      </w:pPr>
      <w:r w:rsidRPr="00F52FED">
        <w:rPr>
          <w:rFonts w:cs="Times New Roman"/>
          <w:sz w:val="26"/>
          <w:szCs w:val="26"/>
        </w:rPr>
        <w:t xml:space="preserve">4.1. Trách nhiệm của bên A </w:t>
      </w:r>
    </w:p>
    <w:p w14:paraId="3D74847C" w14:textId="5E1C9C2E"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Đảm bảo mặt bằng cho bên B hoạt động, đảm bảo hành lang an toàn, giao thông và lưới điện cao áp cho bên B. </w:t>
      </w:r>
    </w:p>
    <w:p w14:paraId="3A0B4E22" w14:textId="53717938"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Hàng ngày cử cán bộ hướng dẫn thi công, kiểm tra xác nhận khối lượng thực hiện và thời gian làm việc của các loại máy. </w:t>
      </w:r>
    </w:p>
    <w:p w14:paraId="5EC133F5" w14:textId="0DC0AC11"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Trường hợp khi máy đang thi công xảy ra sự cố sụt, lún thì hai bên cùng phối hợp giải quyết. </w:t>
      </w:r>
    </w:p>
    <w:p w14:paraId="34F33464" w14:textId="5633528F"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Bên A có quyền yêu cầu thay thế công nhân vận hành phương tiện thiết bị nếu vi phạm nội quy công trường, làm việc kém hiệu quả, không theo hướng dẫn của cán bộ kỹ thuật bên A. </w:t>
      </w:r>
    </w:p>
    <w:p w14:paraId="712DB9DD" w14:textId="28516028"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Có nghĩa vụ thanh toán cho bên B theo Điều 3 của Hợp đồng này </w:t>
      </w:r>
    </w:p>
    <w:p w14:paraId="024055D0" w14:textId="72B3477E" w:rsidR="00F52FED" w:rsidRPr="00F52FED" w:rsidRDefault="00F52FED" w:rsidP="00261DAB">
      <w:pPr>
        <w:spacing w:after="0"/>
        <w:jc w:val="both"/>
        <w:rPr>
          <w:rFonts w:cs="Times New Roman"/>
          <w:sz w:val="26"/>
          <w:szCs w:val="26"/>
        </w:rPr>
      </w:pPr>
      <w:r w:rsidRPr="00F52FED">
        <w:rPr>
          <w:rFonts w:cs="Times New Roman"/>
          <w:sz w:val="26"/>
          <w:szCs w:val="26"/>
        </w:rPr>
        <w:t xml:space="preserve">4.2. Trách nhiệm của bên B </w:t>
      </w:r>
    </w:p>
    <w:p w14:paraId="7928D038" w14:textId="78DC3467"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Bản giao máy đúng thời gian mà bên A yêu cầu, đảm bảo máy hoạt động tốt. </w:t>
      </w:r>
    </w:p>
    <w:p w14:paraId="2DC8F560" w14:textId="058A1AD4"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Đảm bảo máy luôn trong tình trạng hoạt động tốt để đáp ứng tiến độ, kỹ thuật bên A đề ra, kịp tiến độ công trình. </w:t>
      </w:r>
    </w:p>
    <w:p w14:paraId="117A2631" w14:textId="4EDB08DD"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Chịu sự phân công giám sát của bên A trong suốt quá trình thi công. </w:t>
      </w:r>
    </w:p>
    <w:p w14:paraId="1617CFC3" w14:textId="2663EF40"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Trường hợp thiết bị cho thuê bị hỏng không thể sửa chữa chậm nhất sau 2 ngày bên B phải thay thế thiết bị máy móc khác có cùng tính năng, công suất. </w:t>
      </w:r>
    </w:p>
    <w:p w14:paraId="2A8A3AE4" w14:textId="1D71141C"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Chịu trách nhiệm hoàn toàn về an toàn lao động, an toàn giao thông, tải trọng thiết bị, vệ sinh môi trường và chấp hành các quy định về an ninh khu vực trong suốt quá trình thực hiện hợp đồng. </w:t>
      </w:r>
    </w:p>
    <w:p w14:paraId="14020882" w14:textId="078B2EAE"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Cung cấp đầy đủ hoá đơn GTGT theo quy định. </w:t>
      </w:r>
    </w:p>
    <w:p w14:paraId="2D0D283D" w14:textId="7115BB66"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Chịu mọi chi phí sửa chữa máy</w:t>
      </w:r>
      <w:r>
        <w:rPr>
          <w:rFonts w:cs="Times New Roman"/>
          <w:sz w:val="26"/>
          <w:szCs w:val="26"/>
        </w:rPr>
        <w:t xml:space="preserve"> </w:t>
      </w:r>
      <w:r w:rsidRPr="00F52FED">
        <w:rPr>
          <w:rFonts w:cs="Times New Roman"/>
          <w:sz w:val="26"/>
          <w:szCs w:val="26"/>
        </w:rPr>
        <w:t xml:space="preserve">móc. </w:t>
      </w:r>
    </w:p>
    <w:p w14:paraId="6CCD6ACC" w14:textId="422A8433" w:rsidR="00F52FED" w:rsidRPr="00F52FED" w:rsidRDefault="00F52FED" w:rsidP="00261DAB">
      <w:pPr>
        <w:spacing w:after="0"/>
        <w:jc w:val="both"/>
        <w:rPr>
          <w:rFonts w:cs="Times New Roman"/>
          <w:b/>
          <w:bCs/>
          <w:sz w:val="26"/>
          <w:szCs w:val="26"/>
        </w:rPr>
      </w:pPr>
      <w:r w:rsidRPr="00F52FED">
        <w:rPr>
          <w:rFonts w:cs="Times New Roman"/>
          <w:b/>
          <w:bCs/>
          <w:sz w:val="26"/>
          <w:szCs w:val="26"/>
        </w:rPr>
        <w:t xml:space="preserve">ĐIỀU 5: ĐIỀU KHOẢN CHUNG </w:t>
      </w:r>
    </w:p>
    <w:p w14:paraId="1F870E9F" w14:textId="66B15161"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Hai bên cam kết thực hiện đúng mọi điều khoản trong Hợp đồng này, trong quá trình thực hiện nếu phát sinh vướng mắc hai bên cùng trao đổi để giải quyết.</w:t>
      </w:r>
    </w:p>
    <w:p w14:paraId="1B489CA4" w14:textId="04062B52"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Trường hợp hai bên không tự giải quyết được thì đưa ra Tòa kinh tế Hải Phòng, mọi kết luận của tòa án kinh tế là bắt buộc đối với cả hai bên. </w:t>
      </w:r>
    </w:p>
    <w:p w14:paraId="4BADFFDE" w14:textId="1AF436EB"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Chi phí án phí do bên sai phải chịu trách nhiệm. </w:t>
      </w:r>
    </w:p>
    <w:p w14:paraId="6D3DBBA4" w14:textId="344CB814"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Việc giải quyết này phải tuân thủ theo pháp lệnh của Hợp đồng kinh tế. </w:t>
      </w:r>
    </w:p>
    <w:p w14:paraId="7454742B" w14:textId="61C21B97"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Hợp đồng có hiệu lực từ ngày ký, hợp đồng mặc nhiên được thanh lý khi hai bên thực hiện đầy đủ nghĩa vụ của mình. </w:t>
      </w:r>
    </w:p>
    <w:p w14:paraId="691C35C2" w14:textId="3DB40218"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Hợp đồng được lập thành 04 bản có giá trị pháp lý như nhau, mỗi bên giữ 02 bản.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F52FED" w14:paraId="579007C7" w14:textId="77777777" w:rsidTr="00F52FED">
        <w:tc>
          <w:tcPr>
            <w:tcW w:w="4509" w:type="dxa"/>
          </w:tcPr>
          <w:p w14:paraId="7A25C241" w14:textId="5A005283" w:rsidR="00F52FED" w:rsidRPr="00F52FED" w:rsidRDefault="00F52FED" w:rsidP="00261DAB">
            <w:pPr>
              <w:jc w:val="center"/>
              <w:rPr>
                <w:rFonts w:cs="Times New Roman"/>
                <w:b/>
                <w:bCs/>
                <w:sz w:val="26"/>
                <w:szCs w:val="26"/>
              </w:rPr>
            </w:pPr>
            <w:r w:rsidRPr="00F52FED">
              <w:rPr>
                <w:rFonts w:cs="Times New Roman"/>
                <w:b/>
                <w:bCs/>
                <w:sz w:val="26"/>
                <w:szCs w:val="26"/>
              </w:rPr>
              <w:t>ĐẠI DIỆN BÊN A</w:t>
            </w:r>
          </w:p>
        </w:tc>
        <w:tc>
          <w:tcPr>
            <w:tcW w:w="4510" w:type="dxa"/>
          </w:tcPr>
          <w:p w14:paraId="159A3280" w14:textId="75619BE4" w:rsidR="00F52FED" w:rsidRPr="00F52FED" w:rsidRDefault="00F52FED" w:rsidP="00261DAB">
            <w:pPr>
              <w:jc w:val="center"/>
              <w:rPr>
                <w:rFonts w:cs="Times New Roman"/>
                <w:b/>
                <w:bCs/>
                <w:sz w:val="26"/>
                <w:szCs w:val="26"/>
              </w:rPr>
            </w:pPr>
            <w:r w:rsidRPr="00F52FED">
              <w:rPr>
                <w:rFonts w:cs="Times New Roman"/>
                <w:b/>
                <w:bCs/>
                <w:sz w:val="26"/>
                <w:szCs w:val="26"/>
              </w:rPr>
              <w:t>ĐẠI DIỆN BÊN B</w:t>
            </w:r>
          </w:p>
        </w:tc>
      </w:tr>
    </w:tbl>
    <w:p w14:paraId="577667DD" w14:textId="77777777" w:rsidR="00475B86" w:rsidRPr="00F52FED" w:rsidRDefault="00475B86">
      <w:pPr>
        <w:rPr>
          <w:rFonts w:cs="Times New Roman"/>
          <w:sz w:val="26"/>
          <w:szCs w:val="26"/>
        </w:rPr>
      </w:pPr>
    </w:p>
    <w:sectPr w:rsidR="00475B86" w:rsidRPr="00F52FED" w:rsidSect="00261DAB">
      <w:pgSz w:w="11900" w:h="16840"/>
      <w:pgMar w:top="851" w:right="567"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B2BE4"/>
    <w:multiLevelType w:val="multilevel"/>
    <w:tmpl w:val="04A81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80D81"/>
    <w:multiLevelType w:val="hybridMultilevel"/>
    <w:tmpl w:val="29483136"/>
    <w:lvl w:ilvl="0" w:tplc="D11CD9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19108A"/>
    <w:multiLevelType w:val="multilevel"/>
    <w:tmpl w:val="7618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36B7D"/>
    <w:multiLevelType w:val="multilevel"/>
    <w:tmpl w:val="EC1C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E1605"/>
    <w:multiLevelType w:val="multilevel"/>
    <w:tmpl w:val="E29AB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5401D3"/>
    <w:multiLevelType w:val="multilevel"/>
    <w:tmpl w:val="74A42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9E1843"/>
    <w:multiLevelType w:val="multilevel"/>
    <w:tmpl w:val="FCA63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3E135E"/>
    <w:multiLevelType w:val="hybridMultilevel"/>
    <w:tmpl w:val="E542A36A"/>
    <w:lvl w:ilvl="0" w:tplc="C94E55E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96100A"/>
    <w:multiLevelType w:val="multilevel"/>
    <w:tmpl w:val="E504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B00BC7"/>
    <w:multiLevelType w:val="multilevel"/>
    <w:tmpl w:val="2AD0B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6C6FE7"/>
    <w:multiLevelType w:val="multilevel"/>
    <w:tmpl w:val="9522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0C727F"/>
    <w:multiLevelType w:val="multilevel"/>
    <w:tmpl w:val="88A6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6A7A76"/>
    <w:multiLevelType w:val="multilevel"/>
    <w:tmpl w:val="8F1A6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EC1DCF"/>
    <w:multiLevelType w:val="multilevel"/>
    <w:tmpl w:val="987C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A239E3"/>
    <w:multiLevelType w:val="multilevel"/>
    <w:tmpl w:val="08F4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2A6B95"/>
    <w:multiLevelType w:val="multilevel"/>
    <w:tmpl w:val="019E6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A53D7D"/>
    <w:multiLevelType w:val="multilevel"/>
    <w:tmpl w:val="335A5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8788788">
    <w:abstractNumId w:val="3"/>
  </w:num>
  <w:num w:numId="2" w16cid:durableId="2051105662">
    <w:abstractNumId w:val="9"/>
  </w:num>
  <w:num w:numId="3" w16cid:durableId="198208190">
    <w:abstractNumId w:val="2"/>
  </w:num>
  <w:num w:numId="4" w16cid:durableId="1746996911">
    <w:abstractNumId w:val="11"/>
  </w:num>
  <w:num w:numId="5" w16cid:durableId="1685938594">
    <w:abstractNumId w:val="0"/>
  </w:num>
  <w:num w:numId="6" w16cid:durableId="1163425470">
    <w:abstractNumId w:val="14"/>
  </w:num>
  <w:num w:numId="7" w16cid:durableId="1139764222">
    <w:abstractNumId w:val="8"/>
  </w:num>
  <w:num w:numId="8" w16cid:durableId="87436104">
    <w:abstractNumId w:val="10"/>
  </w:num>
  <w:num w:numId="9" w16cid:durableId="970480156">
    <w:abstractNumId w:val="5"/>
  </w:num>
  <w:num w:numId="10" w16cid:durableId="308167056">
    <w:abstractNumId w:val="4"/>
  </w:num>
  <w:num w:numId="11" w16cid:durableId="767581161">
    <w:abstractNumId w:val="16"/>
  </w:num>
  <w:num w:numId="12" w16cid:durableId="1826236283">
    <w:abstractNumId w:val="12"/>
  </w:num>
  <w:num w:numId="13" w16cid:durableId="1405638326">
    <w:abstractNumId w:val="15"/>
  </w:num>
  <w:num w:numId="14" w16cid:durableId="1870487669">
    <w:abstractNumId w:val="13"/>
  </w:num>
  <w:num w:numId="15" w16cid:durableId="1089086095">
    <w:abstractNumId w:val="6"/>
  </w:num>
  <w:num w:numId="16" w16cid:durableId="213591588">
    <w:abstractNumId w:val="7"/>
  </w:num>
  <w:num w:numId="17" w16cid:durableId="524565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FED"/>
    <w:rsid w:val="0010301D"/>
    <w:rsid w:val="00103A70"/>
    <w:rsid w:val="00247649"/>
    <w:rsid w:val="00261DAB"/>
    <w:rsid w:val="0031135F"/>
    <w:rsid w:val="00475B86"/>
    <w:rsid w:val="006F611E"/>
    <w:rsid w:val="00E42BD3"/>
    <w:rsid w:val="00E95437"/>
    <w:rsid w:val="00F52FED"/>
    <w:rsid w:val="00F7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A6199"/>
  <w15:chartTrackingRefBased/>
  <w15:docId w15:val="{2FC1A3EF-C2F2-4887-B21F-ECA2E6D2F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2F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2F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2FE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2FE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52FE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52FE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52FE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52FE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52FE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F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2F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2FE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2FE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52FE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52FE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52FE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52FE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52FE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52F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F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2FE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2FE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52FED"/>
    <w:pPr>
      <w:spacing w:before="160"/>
      <w:jc w:val="center"/>
    </w:pPr>
    <w:rPr>
      <w:i/>
      <w:iCs/>
      <w:color w:val="404040" w:themeColor="text1" w:themeTint="BF"/>
    </w:rPr>
  </w:style>
  <w:style w:type="character" w:customStyle="1" w:styleId="QuoteChar">
    <w:name w:val="Quote Char"/>
    <w:basedOn w:val="DefaultParagraphFont"/>
    <w:link w:val="Quote"/>
    <w:uiPriority w:val="29"/>
    <w:rsid w:val="00F52FED"/>
    <w:rPr>
      <w:i/>
      <w:iCs/>
      <w:color w:val="404040" w:themeColor="text1" w:themeTint="BF"/>
    </w:rPr>
  </w:style>
  <w:style w:type="paragraph" w:styleId="ListParagraph">
    <w:name w:val="List Paragraph"/>
    <w:basedOn w:val="Normal"/>
    <w:uiPriority w:val="34"/>
    <w:qFormat/>
    <w:rsid w:val="00F52FED"/>
    <w:pPr>
      <w:ind w:left="720"/>
      <w:contextualSpacing/>
    </w:pPr>
  </w:style>
  <w:style w:type="character" w:styleId="IntenseEmphasis">
    <w:name w:val="Intense Emphasis"/>
    <w:basedOn w:val="DefaultParagraphFont"/>
    <w:uiPriority w:val="21"/>
    <w:qFormat/>
    <w:rsid w:val="00F52FED"/>
    <w:rPr>
      <w:i/>
      <w:iCs/>
      <w:color w:val="2F5496" w:themeColor="accent1" w:themeShade="BF"/>
    </w:rPr>
  </w:style>
  <w:style w:type="paragraph" w:styleId="IntenseQuote">
    <w:name w:val="Intense Quote"/>
    <w:basedOn w:val="Normal"/>
    <w:next w:val="Normal"/>
    <w:link w:val="IntenseQuoteChar"/>
    <w:uiPriority w:val="30"/>
    <w:qFormat/>
    <w:rsid w:val="00F52F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2FED"/>
    <w:rPr>
      <w:i/>
      <w:iCs/>
      <w:color w:val="2F5496" w:themeColor="accent1" w:themeShade="BF"/>
    </w:rPr>
  </w:style>
  <w:style w:type="character" w:styleId="IntenseReference">
    <w:name w:val="Intense Reference"/>
    <w:basedOn w:val="DefaultParagraphFont"/>
    <w:uiPriority w:val="32"/>
    <w:qFormat/>
    <w:rsid w:val="00F52FED"/>
    <w:rPr>
      <w:b/>
      <w:bCs/>
      <w:smallCaps/>
      <w:color w:val="2F5496" w:themeColor="accent1" w:themeShade="BF"/>
      <w:spacing w:val="5"/>
    </w:rPr>
  </w:style>
  <w:style w:type="table" w:styleId="TableGrid">
    <w:name w:val="Table Grid"/>
    <w:basedOn w:val="TableNormal"/>
    <w:uiPriority w:val="39"/>
    <w:rsid w:val="00F52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5733288">
      <w:bodyDiv w:val="1"/>
      <w:marLeft w:val="0"/>
      <w:marRight w:val="0"/>
      <w:marTop w:val="0"/>
      <w:marBottom w:val="0"/>
      <w:divBdr>
        <w:top w:val="none" w:sz="0" w:space="0" w:color="auto"/>
        <w:left w:val="none" w:sz="0" w:space="0" w:color="auto"/>
        <w:bottom w:val="none" w:sz="0" w:space="0" w:color="auto"/>
        <w:right w:val="none" w:sz="0" w:space="0" w:color="auto"/>
      </w:divBdr>
    </w:div>
    <w:div w:id="191889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2</cp:revision>
  <cp:lastPrinted>2025-06-16T23:51:00Z</cp:lastPrinted>
  <dcterms:created xsi:type="dcterms:W3CDTF">2025-06-16T23:53:00Z</dcterms:created>
  <dcterms:modified xsi:type="dcterms:W3CDTF">2025-06-16T23:53:00Z</dcterms:modified>
</cp:coreProperties>
</file>