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9A59D" w14:textId="77777777" w:rsidR="00220778" w:rsidRPr="00220778" w:rsidRDefault="00220778" w:rsidP="00220778">
      <w:pPr>
        <w:spacing w:after="100" w:afterAutospacing="1" w:line="240" w:lineRule="auto"/>
        <w:outlineLvl w:val="1"/>
        <w:rPr>
          <w:rFonts w:ascii="Arial" w:eastAsia="Times New Roman" w:hAnsi="Arial" w:cs="Arial"/>
          <w:b/>
          <w:bCs/>
          <w:kern w:val="0"/>
          <w:sz w:val="36"/>
          <w:szCs w:val="36"/>
          <w14:ligatures w14:val="none"/>
        </w:rPr>
      </w:pPr>
      <w:r w:rsidRPr="00220778">
        <w:rPr>
          <w:rFonts w:ascii="Arial" w:eastAsia="Times New Roman" w:hAnsi="Arial" w:cs="Arial"/>
          <w:b/>
          <w:bCs/>
          <w:kern w:val="0"/>
          <w:sz w:val="36"/>
          <w:szCs w:val="36"/>
          <w14:ligatures w14:val="none"/>
        </w:rPr>
        <w:t>1. GIỚI THIỆU CHUNG VÀ MỤC TIÊU DỰ ÁN</w:t>
      </w:r>
    </w:p>
    <w:p w14:paraId="5D7374A4" w14:textId="77777777" w:rsidR="00220778" w:rsidRPr="00220778" w:rsidRDefault="00220778" w:rsidP="00220778">
      <w:pPr>
        <w:numPr>
          <w:ilvl w:val="0"/>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Tên dự án:</w:t>
      </w:r>
      <w:r w:rsidRPr="00220778">
        <w:rPr>
          <w:rFonts w:ascii="Arial" w:eastAsia="Times New Roman" w:hAnsi="Arial" w:cs="Arial"/>
          <w:kern w:val="0"/>
          <w14:ligatures w14:val="none"/>
        </w:rPr>
        <w:t xml:space="preserve"> Xây dựng hệ thống cống hộp kênh Bến Kem đoạn từ nhà ông Chín đến kênh Đại Trà 2, xã Kiến Minh.</w:t>
      </w:r>
    </w:p>
    <w:p w14:paraId="314E941E" w14:textId="77777777" w:rsidR="00220778" w:rsidRPr="00220778" w:rsidRDefault="00220778" w:rsidP="00220778">
      <w:pPr>
        <w:numPr>
          <w:ilvl w:val="0"/>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Quy mô:</w:t>
      </w:r>
      <w:r w:rsidRPr="00220778">
        <w:rPr>
          <w:rFonts w:ascii="Arial" w:eastAsia="Times New Roman" w:hAnsi="Arial" w:cs="Arial"/>
          <w:kern w:val="0"/>
          <w14:ligatures w14:val="none"/>
        </w:rPr>
        <w:t xml:space="preserve"> Tổng chiều dài khoảng </w:t>
      </w:r>
      <w:r w:rsidRPr="00220778">
        <w:rPr>
          <w:rFonts w:ascii="Arial" w:eastAsia="Times New Roman" w:hAnsi="Arial" w:cs="Arial"/>
          <w:b/>
          <w:bCs/>
          <w:kern w:val="0"/>
          <w14:ligatures w14:val="none"/>
        </w:rPr>
        <w:t>314m</w:t>
      </w:r>
      <w:r w:rsidRPr="00220778">
        <w:rPr>
          <w:rFonts w:ascii="Arial" w:eastAsia="Times New Roman" w:hAnsi="Arial" w:cs="Arial"/>
          <w:kern w:val="0"/>
          <w14:ligatures w14:val="none"/>
        </w:rPr>
        <w:t>. Bao gồm:</w:t>
      </w:r>
    </w:p>
    <w:p w14:paraId="2E9502E3" w14:textId="77777777" w:rsidR="00220778" w:rsidRPr="00220778" w:rsidRDefault="00220778" w:rsidP="00220778">
      <w:pPr>
        <w:numPr>
          <w:ilvl w:val="1"/>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Đoạn cống hộp loại 1x1m dài 88m (khu dân cư hẹp).</w:t>
      </w:r>
    </w:p>
    <w:p w14:paraId="259C9CF4" w14:textId="77777777" w:rsidR="00220778" w:rsidRPr="00220778" w:rsidRDefault="00220778" w:rsidP="00220778">
      <w:pPr>
        <w:numPr>
          <w:ilvl w:val="1"/>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Đoạn cống hộp loại 3x3m dài 226m (nối ra kênh cấp 1).</w:t>
      </w:r>
    </w:p>
    <w:p w14:paraId="043DF1FE" w14:textId="77777777" w:rsidR="00220778" w:rsidRPr="00220778" w:rsidRDefault="00220778" w:rsidP="00220778">
      <w:pPr>
        <w:numPr>
          <w:ilvl w:val="0"/>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Thời gian thực hiện:</w:t>
      </w:r>
      <w:r w:rsidRPr="00220778">
        <w:rPr>
          <w:rFonts w:ascii="Arial" w:eastAsia="Times New Roman" w:hAnsi="Arial" w:cs="Arial"/>
          <w:kern w:val="0"/>
          <w14:ligatures w14:val="none"/>
        </w:rPr>
        <w:t xml:space="preserve"> 270 ngày.</w:t>
      </w:r>
    </w:p>
    <w:p w14:paraId="57795D56" w14:textId="77777777" w:rsidR="00220778" w:rsidRPr="00220778" w:rsidRDefault="00220778" w:rsidP="00220778">
      <w:pPr>
        <w:numPr>
          <w:ilvl w:val="0"/>
          <w:numId w:val="1"/>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Cấp công trình:</w:t>
      </w:r>
      <w:r w:rsidRPr="00220778">
        <w:rPr>
          <w:rFonts w:ascii="Arial" w:eastAsia="Times New Roman" w:hAnsi="Arial" w:cs="Arial"/>
          <w:kern w:val="0"/>
          <w14:ligatures w14:val="none"/>
        </w:rPr>
        <w:t xml:space="preserve"> Hạ tầng kỹ thuật, cấp IV.</w:t>
      </w:r>
    </w:p>
    <w:p w14:paraId="65FE91B1" w14:textId="77777777" w:rsidR="00220778" w:rsidRPr="00220778" w:rsidRDefault="00AC5534" w:rsidP="00220778">
      <w:pPr>
        <w:spacing w:after="0" w:line="240" w:lineRule="auto"/>
        <w:rPr>
          <w:rFonts w:ascii="Arial" w:eastAsia="Times New Roman" w:hAnsi="Arial" w:cs="Arial"/>
          <w:kern w:val="0"/>
          <w14:ligatures w14:val="none"/>
        </w:rPr>
      </w:pPr>
      <w:r w:rsidRPr="00AC5534">
        <w:rPr>
          <w:rFonts w:ascii="Times New Roman" w:eastAsia="Times New Roman" w:hAnsi="Times New Roman" w:cs="Times New Roman"/>
          <w:noProof/>
          <w:kern w:val="0"/>
        </w:rPr>
        <w:pict w14:anchorId="2AC0C87D">
          <v:rect id="_x0000_i1029" alt="" style="width:468pt;height:.05pt;mso-width-percent:0;mso-height-percent:0;mso-width-percent:0;mso-height-percent:0" o:hralign="center" o:hrstd="t" o:hr="t" fillcolor="#a0a0a0" stroked="f"/>
        </w:pict>
      </w:r>
    </w:p>
    <w:p w14:paraId="72283141" w14:textId="77777777" w:rsidR="00220778" w:rsidRPr="00220778" w:rsidRDefault="00220778" w:rsidP="00220778">
      <w:pPr>
        <w:spacing w:after="100" w:afterAutospacing="1" w:line="240" w:lineRule="auto"/>
        <w:outlineLvl w:val="1"/>
        <w:rPr>
          <w:rFonts w:ascii="Arial" w:eastAsia="Times New Roman" w:hAnsi="Arial" w:cs="Arial"/>
          <w:b/>
          <w:bCs/>
          <w:kern w:val="0"/>
          <w:sz w:val="36"/>
          <w:szCs w:val="36"/>
          <w14:ligatures w14:val="none"/>
        </w:rPr>
      </w:pPr>
      <w:r w:rsidRPr="00220778">
        <w:rPr>
          <w:rFonts w:ascii="Arial" w:eastAsia="Times New Roman" w:hAnsi="Arial" w:cs="Arial"/>
          <w:b/>
          <w:bCs/>
          <w:kern w:val="0"/>
          <w:sz w:val="36"/>
          <w:szCs w:val="36"/>
          <w14:ligatures w14:val="none"/>
        </w:rPr>
        <w:t>2. CÔNG TÁC CHUẨN BỊ VÀ TỔ CHỨC CÔNG TRƯỜNG</w:t>
      </w:r>
    </w:p>
    <w:p w14:paraId="0AF6716B"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2.1. </w:t>
      </w:r>
    </w:p>
    <w:p w14:paraId="2B69D171"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Tổ chức mặt bằng thi công </w:t>
      </w:r>
    </w:p>
    <w:p w14:paraId="15949F0A" w14:textId="77777777" w:rsidR="00220778" w:rsidRPr="00220778" w:rsidRDefault="00220778" w:rsidP="00220778">
      <w:p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Nhà thầu sẽ thiết lập tổng mặt bằng bao gồm:</w:t>
      </w:r>
    </w:p>
    <w:p w14:paraId="01A604F3" w14:textId="77777777" w:rsidR="00220778" w:rsidRPr="00220778" w:rsidRDefault="00220778" w:rsidP="00220778">
      <w:pPr>
        <w:numPr>
          <w:ilvl w:val="0"/>
          <w:numId w:val="2"/>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Khu vực lán trại và kho bãi:</w:t>
      </w:r>
      <w:r w:rsidRPr="00220778">
        <w:rPr>
          <w:rFonts w:ascii="Arial" w:eastAsia="Times New Roman" w:hAnsi="Arial" w:cs="Arial"/>
          <w:kern w:val="0"/>
          <w14:ligatures w14:val="none"/>
        </w:rPr>
        <w:t xml:space="preserve"> Bố trí kho bãi tập kết vật liệu, cấu kiện đúc sẵn gần tuyến thi công để thuận tiện vận chuyển.</w:t>
      </w:r>
    </w:p>
    <w:p w14:paraId="5918883C" w14:textId="77777777" w:rsidR="00220778" w:rsidRPr="00220778" w:rsidRDefault="00220778" w:rsidP="00220778">
      <w:pPr>
        <w:numPr>
          <w:ilvl w:val="0"/>
          <w:numId w:val="2"/>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Hệ thống kỹ thuật:</w:t>
      </w:r>
      <w:r w:rsidRPr="00220778">
        <w:rPr>
          <w:rFonts w:ascii="Arial" w:eastAsia="Times New Roman" w:hAnsi="Arial" w:cs="Arial"/>
          <w:kern w:val="0"/>
          <w14:ligatures w14:val="none"/>
        </w:rPr>
        <w:t xml:space="preserve"> Lắp đặt hệ thống điện, nước phục vụ thi công và sinh hoạt. Thiết lập hệ thống thoát nước tạm để tránh ngập úng và ô nhiễm.</w:t>
      </w:r>
    </w:p>
    <w:p w14:paraId="1D2F5B37" w14:textId="77777777" w:rsidR="00220778" w:rsidRPr="00220778" w:rsidRDefault="00220778" w:rsidP="00220778">
      <w:pPr>
        <w:numPr>
          <w:ilvl w:val="0"/>
          <w:numId w:val="2"/>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Vệ sinh môi trường:</w:t>
      </w:r>
      <w:r w:rsidRPr="00220778">
        <w:rPr>
          <w:rFonts w:ascii="Arial" w:eastAsia="Times New Roman" w:hAnsi="Arial" w:cs="Arial"/>
          <w:kern w:val="0"/>
          <w14:ligatures w14:val="none"/>
        </w:rPr>
        <w:t xml:space="preserve"> Bố trí khu vực thu gom phế thải, đất đá dư thừa và nhà vệ sinh tạm cho công nhân.</w:t>
      </w:r>
    </w:p>
    <w:p w14:paraId="3CCAFDC2"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2.2. </w:t>
      </w:r>
    </w:p>
    <w:p w14:paraId="5275DED5"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Nhân sự và Máy móc </w:t>
      </w:r>
    </w:p>
    <w:p w14:paraId="0EF265AD" w14:textId="77777777" w:rsidR="00220778" w:rsidRPr="00220778" w:rsidRDefault="00220778" w:rsidP="00220778">
      <w:pPr>
        <w:numPr>
          <w:ilvl w:val="0"/>
          <w:numId w:val="3"/>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Bộ máy quản lý:</w:t>
      </w:r>
      <w:r w:rsidRPr="00220778">
        <w:rPr>
          <w:rFonts w:ascii="Arial" w:eastAsia="Times New Roman" w:hAnsi="Arial" w:cs="Arial"/>
          <w:kern w:val="0"/>
          <w14:ligatures w14:val="none"/>
        </w:rPr>
        <w:t xml:space="preserve"> Gồm Chỉ huy trưởng công trường, cán bộ phụ trách kỹ thuật, quản lý chất lượng và các tổ đội trưởng.</w:t>
      </w:r>
    </w:p>
    <w:p w14:paraId="04335E97" w14:textId="77777777" w:rsidR="00220778" w:rsidRPr="00220778" w:rsidRDefault="00220778" w:rsidP="00220778">
      <w:pPr>
        <w:numPr>
          <w:ilvl w:val="0"/>
          <w:numId w:val="3"/>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Nhân sự:</w:t>
      </w:r>
      <w:r w:rsidRPr="00220778">
        <w:rPr>
          <w:rFonts w:ascii="Arial" w:eastAsia="Times New Roman" w:hAnsi="Arial" w:cs="Arial"/>
          <w:kern w:val="0"/>
          <w14:ligatures w14:val="none"/>
        </w:rPr>
        <w:t xml:space="preserve"> Huy động công nhân kỹ thuật có tay nghề (thợ điện, thợ cơ khí, vận hành máy...) phù hợp với biểu đồ tiến độ.</w:t>
      </w:r>
    </w:p>
    <w:p w14:paraId="41C077EF" w14:textId="77777777" w:rsidR="00220778" w:rsidRPr="00220778" w:rsidRDefault="00220778" w:rsidP="00220778">
      <w:pPr>
        <w:numPr>
          <w:ilvl w:val="0"/>
          <w:numId w:val="3"/>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Máy móc:</w:t>
      </w:r>
      <w:r w:rsidRPr="00220778">
        <w:rPr>
          <w:rFonts w:ascii="Arial" w:eastAsia="Times New Roman" w:hAnsi="Arial" w:cs="Arial"/>
          <w:kern w:val="0"/>
          <w14:ligatures w14:val="none"/>
        </w:rPr>
        <w:t xml:space="preserve"> Lập danh mục thiết bị (máy xúc, máy đóng cọc, máy trộn...) đảm bảo công suất và độ chính xác kỹ thuật.</w:t>
      </w:r>
    </w:p>
    <w:p w14:paraId="0FC5E4B1" w14:textId="77777777" w:rsidR="00220778" w:rsidRPr="00220778" w:rsidRDefault="00AC5534" w:rsidP="00220778">
      <w:pPr>
        <w:spacing w:after="0" w:line="240" w:lineRule="auto"/>
        <w:rPr>
          <w:rFonts w:ascii="Arial" w:eastAsia="Times New Roman" w:hAnsi="Arial" w:cs="Arial"/>
          <w:kern w:val="0"/>
          <w14:ligatures w14:val="none"/>
        </w:rPr>
      </w:pPr>
      <w:r w:rsidRPr="00AC5534">
        <w:rPr>
          <w:rFonts w:ascii="Times New Roman" w:eastAsia="Times New Roman" w:hAnsi="Times New Roman" w:cs="Times New Roman"/>
          <w:noProof/>
          <w:kern w:val="0"/>
        </w:rPr>
        <w:pict w14:anchorId="051FEAE4">
          <v:rect id="_x0000_i1028" alt="" style="width:468pt;height:.05pt;mso-width-percent:0;mso-height-percent:0;mso-width-percent:0;mso-height-percent:0" o:hralign="center" o:hrstd="t" o:hr="t" fillcolor="#a0a0a0" stroked="f"/>
        </w:pict>
      </w:r>
    </w:p>
    <w:p w14:paraId="35E31E1D" w14:textId="77777777" w:rsidR="00220778" w:rsidRPr="00220778" w:rsidRDefault="00220778" w:rsidP="00220778">
      <w:pPr>
        <w:spacing w:after="100" w:afterAutospacing="1" w:line="240" w:lineRule="auto"/>
        <w:outlineLvl w:val="1"/>
        <w:rPr>
          <w:rFonts w:ascii="Arial" w:eastAsia="Times New Roman" w:hAnsi="Arial" w:cs="Arial"/>
          <w:b/>
          <w:bCs/>
          <w:kern w:val="0"/>
          <w:sz w:val="36"/>
          <w:szCs w:val="36"/>
          <w14:ligatures w14:val="none"/>
        </w:rPr>
      </w:pPr>
      <w:r w:rsidRPr="00220778">
        <w:rPr>
          <w:rFonts w:ascii="Arial" w:eastAsia="Times New Roman" w:hAnsi="Arial" w:cs="Arial"/>
          <w:b/>
          <w:bCs/>
          <w:kern w:val="0"/>
          <w:sz w:val="36"/>
          <w:szCs w:val="36"/>
          <w14:ligatures w14:val="none"/>
        </w:rPr>
        <w:t>3. BIỆN PHÁP THI CÔNG CHI TIẾT CÁC HẠNG MỤC CHÍNH</w:t>
      </w:r>
    </w:p>
    <w:p w14:paraId="650700C5"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3.1. </w:t>
      </w:r>
    </w:p>
    <w:p w14:paraId="58B57549"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Công tác Đào, Đắp đất và San gạt </w:t>
      </w:r>
    </w:p>
    <w:p w14:paraId="446144B1" w14:textId="77777777" w:rsidR="00220778" w:rsidRPr="00220778" w:rsidRDefault="00220778" w:rsidP="00220778">
      <w:pPr>
        <w:numPr>
          <w:ilvl w:val="0"/>
          <w:numId w:val="4"/>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lastRenderedPageBreak/>
        <w:t>Quy trình:</w:t>
      </w:r>
      <w:r w:rsidRPr="00220778">
        <w:rPr>
          <w:rFonts w:ascii="Arial" w:eastAsia="Times New Roman" w:hAnsi="Arial" w:cs="Arial"/>
          <w:kern w:val="0"/>
          <w14:ligatures w14:val="none"/>
        </w:rPr>
        <w:t xml:space="preserve"> Trích dẫn và tuân thủ các tiêu chuẩn TCVN hiện hành.</w:t>
      </w:r>
    </w:p>
    <w:p w14:paraId="6295059A" w14:textId="77777777" w:rsidR="00220778" w:rsidRPr="00220778" w:rsidRDefault="00220778" w:rsidP="00220778">
      <w:pPr>
        <w:numPr>
          <w:ilvl w:val="0"/>
          <w:numId w:val="4"/>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Thực hiện:</w:t>
      </w:r>
      <w:r w:rsidRPr="00220778">
        <w:rPr>
          <w:rFonts w:ascii="Arial" w:eastAsia="Times New Roman" w:hAnsi="Arial" w:cs="Arial"/>
          <w:kern w:val="0"/>
          <w14:ligatures w14:val="none"/>
        </w:rPr>
        <w:t xml:space="preserve"> Đào đất đúng cao độ thiết kế, có biện pháp gia cố thành hố đào để đảm bảo an toàn. Đất đắp được thực hiện theo từng lớp và đầm nén đạt độ chặt yêu cầu.</w:t>
      </w:r>
    </w:p>
    <w:p w14:paraId="0A04D3D8"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3.2. </w:t>
      </w:r>
    </w:p>
    <w:p w14:paraId="763FB259"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Công tác Đóng cọc và Xử lý móng </w:t>
      </w:r>
    </w:p>
    <w:p w14:paraId="04A9F8F8" w14:textId="77777777" w:rsidR="00220778" w:rsidRPr="00220778" w:rsidRDefault="00220778" w:rsidP="00220778">
      <w:pPr>
        <w:numPr>
          <w:ilvl w:val="0"/>
          <w:numId w:val="5"/>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Sử dụng thiết bị ép/đóng cọc phù hợp với địa chất khu vực xã Kiến Minh.</w:t>
      </w:r>
    </w:p>
    <w:p w14:paraId="07C10682" w14:textId="77777777" w:rsidR="00220778" w:rsidRPr="00220778" w:rsidRDefault="00220778" w:rsidP="00220778">
      <w:pPr>
        <w:numPr>
          <w:ilvl w:val="0"/>
          <w:numId w:val="5"/>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Kiểm tra chất lượng cọc đầu vào và theo dõi lực ép/độ chối để đảm bảo khả năng chịu tải của kết cấu móng cống.</w:t>
      </w:r>
    </w:p>
    <w:p w14:paraId="1323567C"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3.3. </w:t>
      </w:r>
    </w:p>
    <w:p w14:paraId="4DB9A1CC"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Công tác Bê tông, Cốt thép và Ván khuôn </w:t>
      </w:r>
    </w:p>
    <w:p w14:paraId="6580E546" w14:textId="77777777" w:rsidR="00220778" w:rsidRPr="00220778" w:rsidRDefault="00220778" w:rsidP="00220778">
      <w:pPr>
        <w:numPr>
          <w:ilvl w:val="0"/>
          <w:numId w:val="6"/>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Cốt thép:</w:t>
      </w:r>
      <w:r w:rsidRPr="00220778">
        <w:rPr>
          <w:rFonts w:ascii="Arial" w:eastAsia="Times New Roman" w:hAnsi="Arial" w:cs="Arial"/>
          <w:kern w:val="0"/>
          <w14:ligatures w14:val="none"/>
        </w:rPr>
        <w:t xml:space="preserve"> Sử dụng thép tròn trơn (TCVN 1651-1:2018) và thép thanh vằn (TCVN 1651-2:2018). Thép phải sạch gỉ, gia công đúng hình dáng, kích thước thiết kế.</w:t>
      </w:r>
    </w:p>
    <w:p w14:paraId="1CE8AA4A" w14:textId="77777777" w:rsidR="00220778" w:rsidRPr="00220778" w:rsidRDefault="00220778" w:rsidP="00220778">
      <w:pPr>
        <w:numPr>
          <w:ilvl w:val="0"/>
          <w:numId w:val="6"/>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Ván khuôn:</w:t>
      </w:r>
      <w:r w:rsidRPr="00220778">
        <w:rPr>
          <w:rFonts w:ascii="Arial" w:eastAsia="Times New Roman" w:hAnsi="Arial" w:cs="Arial"/>
          <w:kern w:val="0"/>
          <w14:ligatures w14:val="none"/>
        </w:rPr>
        <w:t xml:space="preserve"> Đảm bảo độ kín khít, vững chắc để không làm mất nước xi măng và biến dạng kết cấu bê tông.</w:t>
      </w:r>
    </w:p>
    <w:p w14:paraId="24D99607" w14:textId="77777777" w:rsidR="00220778" w:rsidRPr="00220778" w:rsidRDefault="00220778" w:rsidP="00220778">
      <w:pPr>
        <w:numPr>
          <w:ilvl w:val="0"/>
          <w:numId w:val="6"/>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Bê tông:</w:t>
      </w:r>
      <w:r w:rsidRPr="00220778">
        <w:rPr>
          <w:rFonts w:ascii="Arial" w:eastAsia="Times New Roman" w:hAnsi="Arial" w:cs="Arial"/>
          <w:kern w:val="0"/>
          <w14:ligatures w14:val="none"/>
        </w:rPr>
        <w:t xml:space="preserve"> Sử dụng xi măng Pooclan PCB30/PCB40 đạt chuẩn. Cát và đá phải sạch, đúng mô đun độ lớn theo TCVN 7570:2006. Quá trình đổ bê tông phải liên tục và đầm kỹ.</w:t>
      </w:r>
    </w:p>
    <w:p w14:paraId="4A5D4669" w14:textId="77777777" w:rsidR="00220778" w:rsidRPr="00220778" w:rsidRDefault="00AC5534" w:rsidP="00220778">
      <w:pPr>
        <w:spacing w:after="0" w:line="240" w:lineRule="auto"/>
        <w:rPr>
          <w:rFonts w:ascii="Arial" w:eastAsia="Times New Roman" w:hAnsi="Arial" w:cs="Arial"/>
          <w:kern w:val="0"/>
          <w14:ligatures w14:val="none"/>
        </w:rPr>
      </w:pPr>
      <w:r w:rsidRPr="00AC5534">
        <w:rPr>
          <w:rFonts w:ascii="Times New Roman" w:eastAsia="Times New Roman" w:hAnsi="Times New Roman" w:cs="Times New Roman"/>
          <w:noProof/>
          <w:kern w:val="0"/>
        </w:rPr>
        <w:pict w14:anchorId="5245D535">
          <v:rect id="_x0000_i1027" alt="" style="width:468pt;height:.05pt;mso-width-percent:0;mso-height-percent:0;mso-width-percent:0;mso-height-percent:0" o:hralign="center" o:hrstd="t" o:hr="t" fillcolor="#a0a0a0" stroked="f"/>
        </w:pict>
      </w:r>
    </w:p>
    <w:p w14:paraId="77630900" w14:textId="77777777" w:rsidR="00220778" w:rsidRPr="00220778" w:rsidRDefault="00220778" w:rsidP="00220778">
      <w:p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 xml:space="preserve">4. QUẢN LÝ CHẤT LƯỢNG VẬT LIỆU </w:t>
      </w:r>
    </w:p>
    <w:p w14:paraId="2D5D438E" w14:textId="77777777" w:rsidR="00220778" w:rsidRPr="00220778" w:rsidRDefault="00220778" w:rsidP="00220778">
      <w:p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Mọi vật liệu đưa vào công trường phải tuân thủ quy trình kiểm soát nghiêm ngặt:</w:t>
      </w:r>
    </w:p>
    <w:p w14:paraId="6DF5707B" w14:textId="77777777" w:rsidR="00220778" w:rsidRPr="00220778" w:rsidRDefault="00220778" w:rsidP="00220778">
      <w:pPr>
        <w:numPr>
          <w:ilvl w:val="0"/>
          <w:numId w:val="7"/>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Hồ sơ pháp lý:</w:t>
      </w:r>
      <w:r w:rsidRPr="00220778">
        <w:rPr>
          <w:rFonts w:ascii="Arial" w:eastAsia="Times New Roman" w:hAnsi="Arial" w:cs="Arial"/>
          <w:kern w:val="0"/>
          <w14:ligatures w14:val="none"/>
        </w:rPr>
        <w:t xml:space="preserve"> Xuất trình chứng nhận xuất xứ (CO), chứng nhận chất lượng (CQ), catalog và kết quả thí nghiệm.</w:t>
      </w:r>
    </w:p>
    <w:p w14:paraId="7BE90CFA" w14:textId="77777777" w:rsidR="00220778" w:rsidRPr="00220778" w:rsidRDefault="00220778" w:rsidP="00220778">
      <w:pPr>
        <w:numPr>
          <w:ilvl w:val="0"/>
          <w:numId w:val="7"/>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Kiểm tra tại hiện trường:</w:t>
      </w:r>
      <w:r w:rsidRPr="00220778">
        <w:rPr>
          <w:rFonts w:ascii="Arial" w:eastAsia="Times New Roman" w:hAnsi="Arial" w:cs="Arial"/>
          <w:kern w:val="0"/>
          <w14:ligatures w14:val="none"/>
        </w:rPr>
        <w:t xml:space="preserve"> Các nhóm vật liệu (xi măng, cát, đá, thép, gạch bê tông) phải được lấy mẫu thí nghiệm tại các phòng LAB được cấp phép.</w:t>
      </w:r>
    </w:p>
    <w:p w14:paraId="36A3BB0C" w14:textId="77777777" w:rsidR="00220778" w:rsidRPr="00220778" w:rsidRDefault="00220778" w:rsidP="00220778">
      <w:pPr>
        <w:numPr>
          <w:ilvl w:val="0"/>
          <w:numId w:val="7"/>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Gạch bê tông:</w:t>
      </w:r>
      <w:r w:rsidRPr="00220778">
        <w:rPr>
          <w:rFonts w:ascii="Arial" w:eastAsia="Times New Roman" w:hAnsi="Arial" w:cs="Arial"/>
          <w:kern w:val="0"/>
          <w14:ligatures w14:val="none"/>
        </w:rPr>
        <w:t xml:space="preserve"> Đáp ứng tiêu chuẩn TCVN 6477:2016, độ rỗng không quá 65% và mác đạt từ 75 trở lên.</w:t>
      </w:r>
    </w:p>
    <w:p w14:paraId="424B8850" w14:textId="77777777" w:rsidR="00220778" w:rsidRPr="00220778" w:rsidRDefault="00AC5534" w:rsidP="00220778">
      <w:pPr>
        <w:spacing w:after="0" w:line="240" w:lineRule="auto"/>
        <w:rPr>
          <w:rFonts w:ascii="Arial" w:eastAsia="Times New Roman" w:hAnsi="Arial" w:cs="Arial"/>
          <w:kern w:val="0"/>
          <w14:ligatures w14:val="none"/>
        </w:rPr>
      </w:pPr>
      <w:r w:rsidRPr="00AC5534">
        <w:rPr>
          <w:rFonts w:ascii="Times New Roman" w:eastAsia="Times New Roman" w:hAnsi="Times New Roman" w:cs="Times New Roman"/>
          <w:noProof/>
          <w:kern w:val="0"/>
        </w:rPr>
        <w:pict w14:anchorId="0F4CA6D1">
          <v:rect id="_x0000_i1026" alt="" style="width:468pt;height:.05pt;mso-width-percent:0;mso-height-percent:0;mso-width-percent:0;mso-height-percent:0" o:hralign="center" o:hrstd="t" o:hr="t" fillcolor="#a0a0a0" stroked="f"/>
        </w:pict>
      </w:r>
    </w:p>
    <w:p w14:paraId="66B92D71" w14:textId="77777777" w:rsidR="00220778" w:rsidRPr="00220778" w:rsidRDefault="00220778" w:rsidP="00220778">
      <w:pPr>
        <w:spacing w:after="100" w:afterAutospacing="1" w:line="240" w:lineRule="auto"/>
        <w:outlineLvl w:val="1"/>
        <w:rPr>
          <w:rFonts w:ascii="Arial" w:eastAsia="Times New Roman" w:hAnsi="Arial" w:cs="Arial"/>
          <w:b/>
          <w:bCs/>
          <w:kern w:val="0"/>
          <w:sz w:val="36"/>
          <w:szCs w:val="36"/>
          <w14:ligatures w14:val="none"/>
        </w:rPr>
      </w:pPr>
      <w:r w:rsidRPr="00220778">
        <w:rPr>
          <w:rFonts w:ascii="Arial" w:eastAsia="Times New Roman" w:hAnsi="Arial" w:cs="Arial"/>
          <w:b/>
          <w:bCs/>
          <w:kern w:val="0"/>
          <w:sz w:val="36"/>
          <w:szCs w:val="36"/>
          <w14:ligatures w14:val="none"/>
        </w:rPr>
        <w:t>5. AN TOÀN LAO ĐỘNG VÀ BẢO VỆ MÔI TRƯỜNG</w:t>
      </w:r>
    </w:p>
    <w:p w14:paraId="691133B8"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t xml:space="preserve">5.1. </w:t>
      </w:r>
    </w:p>
    <w:p w14:paraId="53FA1AB8"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An toàn lao động </w:t>
      </w:r>
    </w:p>
    <w:p w14:paraId="3CDFEEDE" w14:textId="77777777" w:rsidR="00220778" w:rsidRPr="00220778" w:rsidRDefault="00220778" w:rsidP="00220778">
      <w:pPr>
        <w:numPr>
          <w:ilvl w:val="0"/>
          <w:numId w:val="8"/>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Trang bị đầy đủ bảo hộ lao động (BHLĐ) cho công nhân.</w:t>
      </w:r>
    </w:p>
    <w:p w14:paraId="75DB954F" w14:textId="77777777" w:rsidR="00220778" w:rsidRPr="00220778" w:rsidRDefault="00220778" w:rsidP="00220778">
      <w:pPr>
        <w:numPr>
          <w:ilvl w:val="0"/>
          <w:numId w:val="8"/>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Huấn luyện an toàn lao động định kỳ và có sổ nhật ký theo dõi.</w:t>
      </w:r>
    </w:p>
    <w:p w14:paraId="03FBEFAA" w14:textId="77777777" w:rsidR="00220778" w:rsidRPr="00220778" w:rsidRDefault="00220778" w:rsidP="00220778">
      <w:pPr>
        <w:numPr>
          <w:ilvl w:val="0"/>
          <w:numId w:val="8"/>
        </w:num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Thiết lập hệ thống an toàn điện và phòng cháy chữa cháy trên công trường.</w:t>
      </w:r>
    </w:p>
    <w:p w14:paraId="7325F8E3" w14:textId="77777777" w:rsidR="00220778" w:rsidRPr="00220778" w:rsidRDefault="00220778" w:rsidP="00220778">
      <w:pPr>
        <w:spacing w:after="100" w:afterAutospacing="1" w:line="240" w:lineRule="auto"/>
        <w:outlineLvl w:val="2"/>
        <w:rPr>
          <w:rFonts w:ascii="Arial" w:eastAsia="Times New Roman" w:hAnsi="Arial" w:cs="Arial"/>
          <w:b/>
          <w:bCs/>
          <w:kern w:val="0"/>
          <w:sz w:val="27"/>
          <w:szCs w:val="27"/>
          <w14:ligatures w14:val="none"/>
        </w:rPr>
      </w:pPr>
      <w:r w:rsidRPr="00220778">
        <w:rPr>
          <w:rFonts w:ascii="Arial" w:eastAsia="Times New Roman" w:hAnsi="Arial" w:cs="Arial"/>
          <w:b/>
          <w:bCs/>
          <w:kern w:val="0"/>
          <w:sz w:val="27"/>
          <w:szCs w:val="27"/>
          <w14:ligatures w14:val="none"/>
        </w:rPr>
        <w:lastRenderedPageBreak/>
        <w:t xml:space="preserve">5.2. </w:t>
      </w:r>
    </w:p>
    <w:p w14:paraId="12CA1C25" w14:textId="77777777" w:rsidR="00220778" w:rsidRPr="00220778" w:rsidRDefault="00220778" w:rsidP="00220778">
      <w:pPr>
        <w:spacing w:after="0" w:line="240" w:lineRule="auto"/>
        <w:rPr>
          <w:rFonts w:ascii="Times New Roman" w:eastAsia="Times New Roman" w:hAnsi="Times New Roman" w:cs="Times New Roman"/>
          <w:kern w:val="0"/>
          <w14:ligatures w14:val="none"/>
        </w:rPr>
      </w:pPr>
      <w:r w:rsidRPr="00220778">
        <w:rPr>
          <w:rFonts w:ascii="Arial" w:eastAsia="Times New Roman" w:hAnsi="Arial" w:cs="Arial"/>
          <w:kern w:val="0"/>
          <w14:ligatures w14:val="none"/>
        </w:rPr>
        <w:t xml:space="preserve">Bảo vệ môi trường </w:t>
      </w:r>
    </w:p>
    <w:p w14:paraId="6EA67EB2" w14:textId="77777777" w:rsidR="00220778" w:rsidRPr="00220778" w:rsidRDefault="00220778" w:rsidP="00220778">
      <w:pPr>
        <w:numPr>
          <w:ilvl w:val="0"/>
          <w:numId w:val="9"/>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Chống ô nhiễm:</w:t>
      </w:r>
      <w:r w:rsidRPr="00220778">
        <w:rPr>
          <w:rFonts w:ascii="Arial" w:eastAsia="Times New Roman" w:hAnsi="Arial" w:cs="Arial"/>
          <w:kern w:val="0"/>
          <w14:ligatures w14:val="none"/>
        </w:rPr>
        <w:t xml:space="preserve"> Xe vận chuyển phải được che chắn kín, không để rơi vãi bùn đất xuống đường.</w:t>
      </w:r>
    </w:p>
    <w:p w14:paraId="045768E8" w14:textId="77777777" w:rsidR="00220778" w:rsidRPr="00220778" w:rsidRDefault="00220778" w:rsidP="00220778">
      <w:pPr>
        <w:numPr>
          <w:ilvl w:val="0"/>
          <w:numId w:val="9"/>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Giảm tiếng ồn:</w:t>
      </w:r>
      <w:r w:rsidRPr="00220778">
        <w:rPr>
          <w:rFonts w:ascii="Arial" w:eastAsia="Times New Roman" w:hAnsi="Arial" w:cs="Arial"/>
          <w:kern w:val="0"/>
          <w14:ligatures w14:val="none"/>
        </w:rPr>
        <w:t xml:space="preserve"> Ưu tiên giải pháp thi công ít rung động khi làm việc gần khu dân cư.</w:t>
      </w:r>
    </w:p>
    <w:p w14:paraId="28603186" w14:textId="77777777" w:rsidR="00220778" w:rsidRPr="00220778" w:rsidRDefault="00220778" w:rsidP="00220778">
      <w:pPr>
        <w:numPr>
          <w:ilvl w:val="0"/>
          <w:numId w:val="9"/>
        </w:numPr>
        <w:spacing w:after="100" w:afterAutospacing="1" w:line="240" w:lineRule="auto"/>
        <w:rPr>
          <w:rFonts w:ascii="Arial" w:eastAsia="Times New Roman" w:hAnsi="Arial" w:cs="Arial"/>
          <w:kern w:val="0"/>
          <w14:ligatures w14:val="none"/>
        </w:rPr>
      </w:pPr>
      <w:r w:rsidRPr="00220778">
        <w:rPr>
          <w:rFonts w:ascii="Arial" w:eastAsia="Times New Roman" w:hAnsi="Arial" w:cs="Arial"/>
          <w:b/>
          <w:bCs/>
          <w:kern w:val="0"/>
          <w14:ligatures w14:val="none"/>
        </w:rPr>
        <w:t>Quản lý chất thải:</w:t>
      </w:r>
      <w:r w:rsidRPr="00220778">
        <w:rPr>
          <w:rFonts w:ascii="Arial" w:eastAsia="Times New Roman" w:hAnsi="Arial" w:cs="Arial"/>
          <w:kern w:val="0"/>
          <w14:ligatures w14:val="none"/>
        </w:rPr>
        <w:t xml:space="preserve"> Nhà thầu tự lo bãi đổ thải, vận chuyển và xử lý chất thải rắn theo đúng quy định của chính quyền địa phương.</w:t>
      </w:r>
    </w:p>
    <w:p w14:paraId="0D589FB9" w14:textId="77777777" w:rsidR="00220778" w:rsidRPr="00220778" w:rsidRDefault="00AC5534" w:rsidP="00220778">
      <w:pPr>
        <w:spacing w:after="0" w:line="240" w:lineRule="auto"/>
        <w:rPr>
          <w:rFonts w:ascii="Arial" w:eastAsia="Times New Roman" w:hAnsi="Arial" w:cs="Arial"/>
          <w:kern w:val="0"/>
          <w14:ligatures w14:val="none"/>
        </w:rPr>
      </w:pPr>
      <w:r>
        <w:rPr>
          <w:noProof/>
        </w:rPr>
      </w:r>
      <w:r>
        <w:pict w14:anchorId="10092C25">
          <v:rect id="Horizontal Lin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1BF43EF8" w14:textId="77777777" w:rsidR="00220778" w:rsidRPr="00220778" w:rsidRDefault="00220778" w:rsidP="00220778">
      <w:p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 xml:space="preserve">6. CAM KẾT BẢO HÀNH </w:t>
      </w:r>
    </w:p>
    <w:p w14:paraId="042083DE" w14:textId="77777777" w:rsidR="00220778" w:rsidRPr="00220778" w:rsidRDefault="00220778" w:rsidP="00220778">
      <w:pPr>
        <w:spacing w:after="100" w:afterAutospacing="1" w:line="240" w:lineRule="auto"/>
        <w:rPr>
          <w:rFonts w:ascii="Arial" w:eastAsia="Times New Roman" w:hAnsi="Arial" w:cs="Arial"/>
          <w:kern w:val="0"/>
          <w14:ligatures w14:val="none"/>
        </w:rPr>
      </w:pPr>
      <w:r w:rsidRPr="00220778">
        <w:rPr>
          <w:rFonts w:ascii="Arial" w:eastAsia="Times New Roman" w:hAnsi="Arial" w:cs="Arial"/>
          <w:kern w:val="0"/>
          <w14:ligatures w14:val="none"/>
        </w:rPr>
        <w:t xml:space="preserve">Nhà thầu cam kết bảo hành các hạng mục công trình tối thiểu </w:t>
      </w:r>
      <w:r w:rsidRPr="00220778">
        <w:rPr>
          <w:rFonts w:ascii="Arial" w:eastAsia="Times New Roman" w:hAnsi="Arial" w:cs="Arial"/>
          <w:b/>
          <w:bCs/>
          <w:kern w:val="0"/>
          <w14:ligatures w14:val="none"/>
        </w:rPr>
        <w:t>12 tháng</w:t>
      </w:r>
      <w:r w:rsidRPr="00220778">
        <w:rPr>
          <w:rFonts w:ascii="Arial" w:eastAsia="Times New Roman" w:hAnsi="Arial" w:cs="Arial"/>
          <w:kern w:val="0"/>
          <w14:ligatures w14:val="none"/>
        </w:rPr>
        <w:t xml:space="preserve"> kể từ ngày nghiệm thu bàn giao đưa vào sử dụng, tuân thủ theo Nghị định 06/2021/NĐ-CP.</w:t>
      </w:r>
    </w:p>
    <w:p w14:paraId="4EC448D6" w14:textId="77777777" w:rsidR="00220778" w:rsidRDefault="00220778"/>
    <w:sectPr w:rsidR="002207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567"/>
    <w:multiLevelType w:val="multilevel"/>
    <w:tmpl w:val="5D8E8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562C2"/>
    <w:multiLevelType w:val="multilevel"/>
    <w:tmpl w:val="D86E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82192"/>
    <w:multiLevelType w:val="multilevel"/>
    <w:tmpl w:val="0CE0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81A49"/>
    <w:multiLevelType w:val="multilevel"/>
    <w:tmpl w:val="2808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A21A6"/>
    <w:multiLevelType w:val="multilevel"/>
    <w:tmpl w:val="41CA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D5090"/>
    <w:multiLevelType w:val="multilevel"/>
    <w:tmpl w:val="F85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F0025"/>
    <w:multiLevelType w:val="multilevel"/>
    <w:tmpl w:val="5B26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4878E5"/>
    <w:multiLevelType w:val="multilevel"/>
    <w:tmpl w:val="964E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910F77"/>
    <w:multiLevelType w:val="multilevel"/>
    <w:tmpl w:val="E72A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924380">
    <w:abstractNumId w:val="0"/>
  </w:num>
  <w:num w:numId="2" w16cid:durableId="2142264028">
    <w:abstractNumId w:val="7"/>
  </w:num>
  <w:num w:numId="3" w16cid:durableId="1417676942">
    <w:abstractNumId w:val="1"/>
  </w:num>
  <w:num w:numId="4" w16cid:durableId="2065374944">
    <w:abstractNumId w:val="6"/>
  </w:num>
  <w:num w:numId="5" w16cid:durableId="588194720">
    <w:abstractNumId w:val="3"/>
  </w:num>
  <w:num w:numId="6" w16cid:durableId="1499809803">
    <w:abstractNumId w:val="8"/>
  </w:num>
  <w:num w:numId="7" w16cid:durableId="1122269013">
    <w:abstractNumId w:val="2"/>
  </w:num>
  <w:num w:numId="8" w16cid:durableId="1410425816">
    <w:abstractNumId w:val="5"/>
  </w:num>
  <w:num w:numId="9" w16cid:durableId="710496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78"/>
    <w:rsid w:val="00220778"/>
    <w:rsid w:val="00AC5534"/>
    <w:rsid w:val="00BD4B9E"/>
    <w:rsid w:val="00D0700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AA0C00"/>
  <w15:chartTrackingRefBased/>
  <w15:docId w15:val="{86D32624-7DD6-9245-973E-22294681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7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207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207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07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07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0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7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207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207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07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07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0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778"/>
    <w:rPr>
      <w:rFonts w:eastAsiaTheme="majorEastAsia" w:cstheme="majorBidi"/>
      <w:color w:val="272727" w:themeColor="text1" w:themeTint="D8"/>
    </w:rPr>
  </w:style>
  <w:style w:type="paragraph" w:styleId="Title">
    <w:name w:val="Title"/>
    <w:basedOn w:val="Normal"/>
    <w:next w:val="Normal"/>
    <w:link w:val="TitleChar"/>
    <w:uiPriority w:val="10"/>
    <w:qFormat/>
    <w:rsid w:val="00220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778"/>
    <w:pPr>
      <w:spacing w:before="160"/>
      <w:jc w:val="center"/>
    </w:pPr>
    <w:rPr>
      <w:i/>
      <w:iCs/>
      <w:color w:val="404040" w:themeColor="text1" w:themeTint="BF"/>
    </w:rPr>
  </w:style>
  <w:style w:type="character" w:customStyle="1" w:styleId="QuoteChar">
    <w:name w:val="Quote Char"/>
    <w:basedOn w:val="DefaultParagraphFont"/>
    <w:link w:val="Quote"/>
    <w:uiPriority w:val="29"/>
    <w:rsid w:val="00220778"/>
    <w:rPr>
      <w:i/>
      <w:iCs/>
      <w:color w:val="404040" w:themeColor="text1" w:themeTint="BF"/>
    </w:rPr>
  </w:style>
  <w:style w:type="paragraph" w:styleId="ListParagraph">
    <w:name w:val="List Paragraph"/>
    <w:basedOn w:val="Normal"/>
    <w:uiPriority w:val="34"/>
    <w:qFormat/>
    <w:rsid w:val="00220778"/>
    <w:pPr>
      <w:ind w:left="720"/>
      <w:contextualSpacing/>
    </w:pPr>
  </w:style>
  <w:style w:type="character" w:styleId="IntenseEmphasis">
    <w:name w:val="Intense Emphasis"/>
    <w:basedOn w:val="DefaultParagraphFont"/>
    <w:uiPriority w:val="21"/>
    <w:qFormat/>
    <w:rsid w:val="00220778"/>
    <w:rPr>
      <w:i/>
      <w:iCs/>
      <w:color w:val="2F5496" w:themeColor="accent1" w:themeShade="BF"/>
    </w:rPr>
  </w:style>
  <w:style w:type="paragraph" w:styleId="IntenseQuote">
    <w:name w:val="Intense Quote"/>
    <w:basedOn w:val="Normal"/>
    <w:next w:val="Normal"/>
    <w:link w:val="IntenseQuoteChar"/>
    <w:uiPriority w:val="30"/>
    <w:qFormat/>
    <w:rsid w:val="002207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0778"/>
    <w:rPr>
      <w:i/>
      <w:iCs/>
      <w:color w:val="2F5496" w:themeColor="accent1" w:themeShade="BF"/>
    </w:rPr>
  </w:style>
  <w:style w:type="character" w:styleId="IntenseReference">
    <w:name w:val="Intense Reference"/>
    <w:basedOn w:val="DefaultParagraphFont"/>
    <w:uiPriority w:val="32"/>
    <w:qFormat/>
    <w:rsid w:val="00220778"/>
    <w:rPr>
      <w:b/>
      <w:bCs/>
      <w:smallCaps/>
      <w:color w:val="2F5496" w:themeColor="accent1" w:themeShade="BF"/>
      <w:spacing w:val="5"/>
    </w:rPr>
  </w:style>
  <w:style w:type="paragraph" w:styleId="NormalWeb">
    <w:name w:val="Normal (Web)"/>
    <w:basedOn w:val="Normal"/>
    <w:uiPriority w:val="99"/>
    <w:semiHidden/>
    <w:unhideWhenUsed/>
    <w:rsid w:val="0022077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174">
    <w:name w:val="citation-174"/>
    <w:basedOn w:val="DefaultParagraphFont"/>
    <w:rsid w:val="00220778"/>
  </w:style>
  <w:style w:type="character" w:customStyle="1" w:styleId="citation-173">
    <w:name w:val="citation-173"/>
    <w:basedOn w:val="DefaultParagraphFont"/>
    <w:rsid w:val="00220778"/>
  </w:style>
  <w:style w:type="character" w:customStyle="1" w:styleId="citation-172">
    <w:name w:val="citation-172"/>
    <w:basedOn w:val="DefaultParagraphFont"/>
    <w:rsid w:val="00220778"/>
  </w:style>
  <w:style w:type="character" w:customStyle="1" w:styleId="citation-171">
    <w:name w:val="citation-171"/>
    <w:basedOn w:val="DefaultParagraphFont"/>
    <w:rsid w:val="00220778"/>
  </w:style>
  <w:style w:type="character" w:customStyle="1" w:styleId="citation-170">
    <w:name w:val="citation-170"/>
    <w:basedOn w:val="DefaultParagraphFont"/>
    <w:rsid w:val="00220778"/>
  </w:style>
  <w:style w:type="character" w:customStyle="1" w:styleId="citation-169">
    <w:name w:val="citation-169"/>
    <w:basedOn w:val="DefaultParagraphFont"/>
    <w:rsid w:val="00220778"/>
  </w:style>
  <w:style w:type="character" w:customStyle="1" w:styleId="citation-168">
    <w:name w:val="citation-168"/>
    <w:basedOn w:val="DefaultParagraphFont"/>
    <w:rsid w:val="00220778"/>
  </w:style>
  <w:style w:type="character" w:customStyle="1" w:styleId="citation-167">
    <w:name w:val="citation-167"/>
    <w:basedOn w:val="DefaultParagraphFont"/>
    <w:rsid w:val="00220778"/>
  </w:style>
  <w:style w:type="character" w:customStyle="1" w:styleId="citation-166">
    <w:name w:val="citation-166"/>
    <w:basedOn w:val="DefaultParagraphFont"/>
    <w:rsid w:val="00220778"/>
  </w:style>
  <w:style w:type="character" w:customStyle="1" w:styleId="citation-165">
    <w:name w:val="citation-165"/>
    <w:basedOn w:val="DefaultParagraphFont"/>
    <w:rsid w:val="00220778"/>
  </w:style>
  <w:style w:type="character" w:customStyle="1" w:styleId="citation-164">
    <w:name w:val="citation-164"/>
    <w:basedOn w:val="DefaultParagraphFont"/>
    <w:rsid w:val="00220778"/>
  </w:style>
  <w:style w:type="character" w:customStyle="1" w:styleId="citation-163">
    <w:name w:val="citation-163"/>
    <w:basedOn w:val="DefaultParagraphFont"/>
    <w:rsid w:val="00220778"/>
  </w:style>
  <w:style w:type="character" w:customStyle="1" w:styleId="citation-162">
    <w:name w:val="citation-162"/>
    <w:basedOn w:val="DefaultParagraphFont"/>
    <w:rsid w:val="00220778"/>
  </w:style>
  <w:style w:type="character" w:customStyle="1" w:styleId="citation-161">
    <w:name w:val="citation-161"/>
    <w:basedOn w:val="DefaultParagraphFont"/>
    <w:rsid w:val="00220778"/>
  </w:style>
  <w:style w:type="character" w:customStyle="1" w:styleId="citation-160">
    <w:name w:val="citation-160"/>
    <w:basedOn w:val="DefaultParagraphFont"/>
    <w:rsid w:val="00220778"/>
  </w:style>
  <w:style w:type="character" w:customStyle="1" w:styleId="citation-159">
    <w:name w:val="citation-159"/>
    <w:basedOn w:val="DefaultParagraphFont"/>
    <w:rsid w:val="00220778"/>
  </w:style>
  <w:style w:type="character" w:customStyle="1" w:styleId="citation-158">
    <w:name w:val="citation-158"/>
    <w:basedOn w:val="DefaultParagraphFont"/>
    <w:rsid w:val="00220778"/>
  </w:style>
  <w:style w:type="character" w:customStyle="1" w:styleId="citation-157">
    <w:name w:val="citation-157"/>
    <w:basedOn w:val="DefaultParagraphFont"/>
    <w:rsid w:val="00220778"/>
  </w:style>
  <w:style w:type="character" w:customStyle="1" w:styleId="citation-156">
    <w:name w:val="citation-156"/>
    <w:basedOn w:val="DefaultParagraphFont"/>
    <w:rsid w:val="00220778"/>
  </w:style>
  <w:style w:type="character" w:customStyle="1" w:styleId="citation-155">
    <w:name w:val="citation-155"/>
    <w:basedOn w:val="DefaultParagraphFont"/>
    <w:rsid w:val="00220778"/>
  </w:style>
  <w:style w:type="character" w:customStyle="1" w:styleId="citation-154">
    <w:name w:val="citation-154"/>
    <w:basedOn w:val="DefaultParagraphFont"/>
    <w:rsid w:val="00220778"/>
  </w:style>
  <w:style w:type="character" w:customStyle="1" w:styleId="citation-153">
    <w:name w:val="citation-153"/>
    <w:basedOn w:val="DefaultParagraphFont"/>
    <w:rsid w:val="00220778"/>
  </w:style>
  <w:style w:type="character" w:customStyle="1" w:styleId="citation-152">
    <w:name w:val="citation-152"/>
    <w:basedOn w:val="DefaultParagraphFont"/>
    <w:rsid w:val="00220778"/>
  </w:style>
  <w:style w:type="character" w:customStyle="1" w:styleId="citation-151">
    <w:name w:val="citation-151"/>
    <w:basedOn w:val="DefaultParagraphFont"/>
    <w:rsid w:val="00220778"/>
  </w:style>
  <w:style w:type="character" w:customStyle="1" w:styleId="citation-150">
    <w:name w:val="citation-150"/>
    <w:basedOn w:val="DefaultParagraphFont"/>
    <w:rsid w:val="00220778"/>
  </w:style>
  <w:style w:type="character" w:customStyle="1" w:styleId="citation-149">
    <w:name w:val="citation-149"/>
    <w:basedOn w:val="DefaultParagraphFont"/>
    <w:rsid w:val="00220778"/>
  </w:style>
  <w:style w:type="character" w:customStyle="1" w:styleId="citation-148">
    <w:name w:val="citation-148"/>
    <w:basedOn w:val="DefaultParagraphFont"/>
    <w:rsid w:val="00220778"/>
  </w:style>
  <w:style w:type="character" w:customStyle="1" w:styleId="citation-147">
    <w:name w:val="citation-147"/>
    <w:basedOn w:val="DefaultParagraphFont"/>
    <w:rsid w:val="00220778"/>
  </w:style>
  <w:style w:type="character" w:customStyle="1" w:styleId="citation-146">
    <w:name w:val="citation-146"/>
    <w:basedOn w:val="DefaultParagraphFont"/>
    <w:rsid w:val="00220778"/>
  </w:style>
  <w:style w:type="character" w:customStyle="1" w:styleId="citation-145">
    <w:name w:val="citation-145"/>
    <w:basedOn w:val="DefaultParagraphFont"/>
    <w:rsid w:val="00220778"/>
  </w:style>
  <w:style w:type="character" w:customStyle="1" w:styleId="citation-144">
    <w:name w:val="citation-144"/>
    <w:basedOn w:val="DefaultParagraphFont"/>
    <w:rsid w:val="00220778"/>
  </w:style>
  <w:style w:type="character" w:customStyle="1" w:styleId="citation-143">
    <w:name w:val="citation-143"/>
    <w:basedOn w:val="DefaultParagraphFont"/>
    <w:rsid w:val="00220778"/>
  </w:style>
  <w:style w:type="character" w:customStyle="1" w:styleId="citation-142">
    <w:name w:val="citation-142"/>
    <w:basedOn w:val="DefaultParagraphFont"/>
    <w:rsid w:val="00220778"/>
  </w:style>
  <w:style w:type="character" w:customStyle="1" w:styleId="citation-141">
    <w:name w:val="citation-141"/>
    <w:basedOn w:val="DefaultParagraphFont"/>
    <w:rsid w:val="00220778"/>
  </w:style>
  <w:style w:type="character" w:customStyle="1" w:styleId="citation-140">
    <w:name w:val="citation-140"/>
    <w:basedOn w:val="DefaultParagraphFont"/>
    <w:rsid w:val="00220778"/>
  </w:style>
  <w:style w:type="character" w:customStyle="1" w:styleId="citation-139">
    <w:name w:val="citation-139"/>
    <w:basedOn w:val="DefaultParagraphFont"/>
    <w:rsid w:val="00220778"/>
  </w:style>
  <w:style w:type="character" w:customStyle="1" w:styleId="citation-138">
    <w:name w:val="citation-138"/>
    <w:basedOn w:val="DefaultParagraphFont"/>
    <w:rsid w:val="00220778"/>
  </w:style>
  <w:style w:type="character" w:customStyle="1" w:styleId="citation-137">
    <w:name w:val="citation-137"/>
    <w:basedOn w:val="DefaultParagraphFont"/>
    <w:rsid w:val="00220778"/>
  </w:style>
  <w:style w:type="character" w:customStyle="1" w:styleId="citation-136">
    <w:name w:val="citation-136"/>
    <w:basedOn w:val="DefaultParagraphFont"/>
    <w:rsid w:val="00220778"/>
  </w:style>
  <w:style w:type="character" w:customStyle="1" w:styleId="citation-135">
    <w:name w:val="citation-135"/>
    <w:basedOn w:val="DefaultParagraphFont"/>
    <w:rsid w:val="00220778"/>
  </w:style>
  <w:style w:type="character" w:customStyle="1" w:styleId="citation-134">
    <w:name w:val="citation-134"/>
    <w:basedOn w:val="DefaultParagraphFont"/>
    <w:rsid w:val="00220778"/>
  </w:style>
  <w:style w:type="character" w:customStyle="1" w:styleId="citation-133">
    <w:name w:val="citation-133"/>
    <w:basedOn w:val="DefaultParagraphFont"/>
    <w:rsid w:val="00220778"/>
  </w:style>
  <w:style w:type="character" w:customStyle="1" w:styleId="citation-132">
    <w:name w:val="citation-132"/>
    <w:basedOn w:val="DefaultParagraphFont"/>
    <w:rsid w:val="00220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2026-04-03T07:18:00Z</dcterms:created>
  <dcterms:modified xsi:type="dcterms:W3CDTF">2026-04-03T09:10:00Z</dcterms:modified>
</cp:coreProperties>
</file>