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AF4D21" w14:textId="77777777" w:rsidR="00900708" w:rsidRPr="004E0364" w:rsidRDefault="00900708" w:rsidP="004E0364">
      <w:pPr>
        <w:spacing w:after="0"/>
        <w:jc w:val="center"/>
        <w:rPr>
          <w:rFonts w:ascii="Times New Roman" w:hAnsi="Times New Roman"/>
          <w:b/>
          <w:bCs/>
          <w:sz w:val="28"/>
          <w:szCs w:val="28"/>
        </w:rPr>
      </w:pPr>
      <w:r w:rsidRPr="004E0364">
        <w:rPr>
          <w:rFonts w:ascii="Times New Roman" w:hAnsi="Times New Roman"/>
          <w:b/>
          <w:sz w:val="28"/>
          <w:szCs w:val="28"/>
        </w:rPr>
        <w:t>CỘNG HÒA XÃ HỘI CHỦ NGHĨA VIỆT NAM</w:t>
      </w:r>
    </w:p>
    <w:p w14:paraId="152EAA9B" w14:textId="77777777" w:rsidR="00900708" w:rsidRDefault="00900708" w:rsidP="004E0364">
      <w:pPr>
        <w:spacing w:after="0"/>
        <w:jc w:val="center"/>
        <w:rPr>
          <w:rFonts w:ascii="Times New Roman" w:hAnsi="Times New Roman"/>
          <w:b/>
          <w:bCs/>
          <w:iCs/>
          <w:sz w:val="28"/>
          <w:szCs w:val="28"/>
        </w:rPr>
      </w:pPr>
      <w:r w:rsidRPr="004E0364">
        <w:rPr>
          <w:rFonts w:ascii="Times New Roman" w:hAnsi="Times New Roman"/>
          <w:b/>
          <w:bCs/>
          <w:iCs/>
          <w:sz w:val="28"/>
          <w:szCs w:val="28"/>
        </w:rPr>
        <w:t>Độc lập - Tự do - Hạnh phúc</w:t>
      </w:r>
    </w:p>
    <w:p w14:paraId="77EF7FE7" w14:textId="70F25EC6" w:rsidR="004E0364" w:rsidRPr="004E0364" w:rsidRDefault="004E0364" w:rsidP="004E0364">
      <w:pPr>
        <w:spacing w:after="0"/>
        <w:jc w:val="center"/>
        <w:rPr>
          <w:rFonts w:ascii="Times New Roman" w:hAnsi="Times New Roman"/>
          <w:iCs/>
          <w:sz w:val="28"/>
          <w:szCs w:val="28"/>
        </w:rPr>
      </w:pPr>
      <w:r>
        <w:rPr>
          <w:rFonts w:ascii="Times New Roman" w:hAnsi="Times New Roman"/>
          <w:iCs/>
          <w:noProof/>
          <w:sz w:val="28"/>
          <w:szCs w:val="28"/>
        </w:rPr>
        <mc:AlternateContent>
          <mc:Choice Requires="wps">
            <w:drawing>
              <wp:anchor distT="0" distB="0" distL="114300" distR="114300" simplePos="0" relativeHeight="251659264" behindDoc="0" locked="0" layoutInCell="1" allowOverlap="1" wp14:anchorId="1D2AB86F" wp14:editId="0C70106D">
                <wp:simplePos x="0" y="0"/>
                <wp:positionH relativeFrom="column">
                  <wp:posOffset>1796415</wp:posOffset>
                </wp:positionH>
                <wp:positionV relativeFrom="paragraph">
                  <wp:posOffset>38100</wp:posOffset>
                </wp:positionV>
                <wp:extent cx="2095500" cy="0"/>
                <wp:effectExtent l="0" t="0" r="0" b="0"/>
                <wp:wrapNone/>
                <wp:docPr id="1139116666" name="Straight Connector 1"/>
                <wp:cNvGraphicFramePr/>
                <a:graphic xmlns:a="http://schemas.openxmlformats.org/drawingml/2006/main">
                  <a:graphicData uri="http://schemas.microsoft.com/office/word/2010/wordprocessingShape">
                    <wps:wsp>
                      <wps:cNvCnPr/>
                      <wps:spPr>
                        <a:xfrm>
                          <a:off x="0" y="0"/>
                          <a:ext cx="2095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C2F490A"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1.45pt,3pt" to="306.4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" strokecolor="black [3200]" strokeweight=".5pt">
                <v:stroke joinstyle="miter"/>
              </v:line>
            </w:pict>
          </mc:Fallback>
        </mc:AlternateContent>
      </w:r>
    </w:p>
    <w:p w14:paraId="38C4D598" w14:textId="541072A8" w:rsidR="00900708" w:rsidRPr="004E0364" w:rsidRDefault="00F2086E" w:rsidP="004E0364">
      <w:pPr>
        <w:spacing w:after="0"/>
        <w:jc w:val="center"/>
        <w:rPr>
          <w:rFonts w:ascii="Times New Roman" w:hAnsi="Times New Roman"/>
          <w:b/>
          <w:bCs/>
          <w:sz w:val="28"/>
          <w:szCs w:val="28"/>
        </w:rPr>
      </w:pPr>
      <w:r w:rsidRPr="004E0364">
        <w:rPr>
          <w:rFonts w:ascii="Times New Roman" w:hAnsi="Times New Roman"/>
          <w:b/>
          <w:bCs/>
          <w:sz w:val="28"/>
          <w:szCs w:val="28"/>
        </w:rPr>
        <w:t xml:space="preserve">BIÊN BẢN THƯƠNG THẢO </w:t>
      </w:r>
      <w:r w:rsidR="00900708" w:rsidRPr="004E0364">
        <w:rPr>
          <w:rFonts w:ascii="Times New Roman" w:hAnsi="Times New Roman"/>
          <w:b/>
          <w:bCs/>
          <w:sz w:val="28"/>
          <w:szCs w:val="28"/>
        </w:rPr>
        <w:t xml:space="preserve">HỢP ĐỒNG </w:t>
      </w:r>
    </w:p>
    <w:p w14:paraId="6623EA7D" w14:textId="77777777" w:rsidR="00B752EF" w:rsidRDefault="00B752EF" w:rsidP="00107CE6">
      <w:pPr>
        <w:pStyle w:val="NoSpacing"/>
        <w:spacing w:after="120"/>
        <w:ind w:firstLine="567"/>
        <w:jc w:val="center"/>
        <w:rPr>
          <w:rFonts w:eastAsia="Calibri"/>
          <w:b/>
          <w:color w:val="0070C0"/>
        </w:rPr>
      </w:pPr>
    </w:p>
    <w:p w14:paraId="21BFF952" w14:textId="73D5A4E5" w:rsidR="00107CE6" w:rsidRDefault="00107CE6" w:rsidP="00107CE6">
      <w:pPr>
        <w:pStyle w:val="NoSpacing"/>
        <w:spacing w:after="120"/>
        <w:ind w:firstLine="567"/>
        <w:jc w:val="center"/>
        <w:rPr>
          <w:rFonts w:eastAsia="Calibri"/>
          <w:b/>
          <w:color w:val="0070C0"/>
        </w:rPr>
      </w:pPr>
      <w:r w:rsidRPr="00107CE6">
        <w:rPr>
          <w:rFonts w:eastAsia="Calibri"/>
          <w:b/>
          <w:color w:val="0070C0"/>
        </w:rPr>
        <w:t xml:space="preserve">Gói thầu xây lắp thuộc công trình: </w:t>
      </w:r>
      <w:r w:rsidR="00213532" w:rsidRPr="00213532">
        <w:rPr>
          <w:rFonts w:eastAsia="Calibri"/>
          <w:b/>
          <w:color w:val="0070C0"/>
        </w:rPr>
        <w:t>Cải tạo, sửa chữa công trình phụ trợ trường THCS Đại Đồng - Đông Phương, xã Kiến Minh</w:t>
      </w:r>
    </w:p>
    <w:p w14:paraId="370413CE" w14:textId="77777777" w:rsidR="00B42A55" w:rsidRPr="00B42A55" w:rsidRDefault="00B42A55" w:rsidP="00B42A55">
      <w:pPr>
        <w:pStyle w:val="NoSpacing"/>
        <w:ind w:firstLine="567"/>
        <w:jc w:val="both"/>
        <w:rPr>
          <w:rFonts w:eastAsia="Calibri"/>
          <w:i/>
          <w:color w:val="0D0D0D" w:themeColor="text1" w:themeTint="F2"/>
          <w:lang w:val="vi-VN"/>
        </w:rPr>
      </w:pPr>
      <w:r w:rsidRPr="00B42A55">
        <w:rPr>
          <w:rFonts w:eastAsia="Calibri"/>
          <w:i/>
          <w:color w:val="0D0D0D" w:themeColor="text1" w:themeTint="F2"/>
          <w:lang w:val="vi-VN"/>
        </w:rPr>
        <w:t>Căn cứ Bộ Luật Dân sự ngày 24 tháng 11 năm 2015;</w:t>
      </w:r>
    </w:p>
    <w:p w14:paraId="32789FC0" w14:textId="77777777" w:rsidR="00B42A55" w:rsidRPr="00B42A55" w:rsidRDefault="00B42A55" w:rsidP="00B42A55">
      <w:pPr>
        <w:pStyle w:val="NoSpacing"/>
        <w:ind w:firstLine="567"/>
        <w:jc w:val="both"/>
        <w:rPr>
          <w:rFonts w:eastAsia="Calibri"/>
          <w:i/>
          <w:color w:val="0D0D0D" w:themeColor="text1" w:themeTint="F2"/>
          <w:lang w:val="vi-VN"/>
        </w:rPr>
      </w:pPr>
      <w:r w:rsidRPr="00B42A55">
        <w:rPr>
          <w:rFonts w:eastAsia="Calibri"/>
          <w:i/>
          <w:color w:val="0D0D0D" w:themeColor="text1" w:themeTint="F2"/>
          <w:lang w:val="vi-VN"/>
        </w:rPr>
        <w:t>Căn cứ Luật Xây dựng số 50/2014/QH13 ngày 18/6/2014; Luật số 62/2020/QH14 ngày 17/6/2020 sửa đổi, bổ sung một số điều của Luật Xây dựng;</w:t>
      </w:r>
    </w:p>
    <w:p w14:paraId="58956164" w14:textId="77777777" w:rsidR="00B42A55" w:rsidRPr="00B42A55" w:rsidRDefault="00B42A55" w:rsidP="00B42A55">
      <w:pPr>
        <w:pStyle w:val="NoSpacing"/>
        <w:ind w:firstLine="567"/>
        <w:jc w:val="both"/>
        <w:rPr>
          <w:rFonts w:eastAsia="Calibri"/>
          <w:i/>
          <w:color w:val="0D0D0D" w:themeColor="text1" w:themeTint="F2"/>
          <w:lang w:val="vi-VN"/>
        </w:rPr>
      </w:pPr>
      <w:r w:rsidRPr="00B42A55">
        <w:rPr>
          <w:rFonts w:eastAsia="Calibri"/>
          <w:i/>
          <w:color w:val="0D0D0D" w:themeColor="text1" w:themeTint="F2"/>
          <w:lang w:val="vi-VN"/>
        </w:rPr>
        <w:t>Căn cứ Luật Đấu thầu số 22/2023/QH15 ngày 23/06/2023; Luật số 57/2024/QH15 ngày 29 tháng 11 năm 2024 sửa đổi, bổ sung một số điều của Luật Quy Hoạch, Luật Đầu tư, Luật đầu tư theo phương thức đối tác công tư và Luật đấu thầu; Luật số 90/2025/QH15 ngày 25/06/2025, có hiệu lực ngày 01/07/2025.</w:t>
      </w:r>
    </w:p>
    <w:p w14:paraId="75C60E98" w14:textId="77777777" w:rsidR="00B42A55" w:rsidRPr="00B42A55" w:rsidRDefault="00B42A55" w:rsidP="00B42A55">
      <w:pPr>
        <w:pStyle w:val="NoSpacing"/>
        <w:ind w:firstLine="567"/>
        <w:jc w:val="both"/>
        <w:rPr>
          <w:rFonts w:eastAsia="Calibri"/>
          <w:i/>
          <w:color w:val="0D0D0D" w:themeColor="text1" w:themeTint="F2"/>
          <w:lang w:val="vi-VN"/>
        </w:rPr>
      </w:pPr>
      <w:r w:rsidRPr="00B42A55">
        <w:rPr>
          <w:rFonts w:eastAsia="Calibri"/>
          <w:i/>
          <w:color w:val="0D0D0D" w:themeColor="text1" w:themeTint="F2"/>
          <w:lang w:val="vi-VN"/>
        </w:rPr>
        <w:t>Căn cứ Nghị định số 24/2024/NĐ-CP ngày 27/02/2024 của Chính phủ quy định chi tiết một số điều và biện pháp thi hành luật đấu thầu về lựa chọn nhà thầu;</w:t>
      </w:r>
    </w:p>
    <w:p w14:paraId="4A2AD22E" w14:textId="77777777" w:rsidR="00B42A55" w:rsidRPr="00B42A55" w:rsidRDefault="00B42A55" w:rsidP="00B42A55">
      <w:pPr>
        <w:pStyle w:val="NoSpacing"/>
        <w:ind w:firstLine="567"/>
        <w:jc w:val="both"/>
        <w:rPr>
          <w:rFonts w:eastAsia="Calibri"/>
          <w:i/>
          <w:color w:val="0D0D0D" w:themeColor="text1" w:themeTint="F2"/>
          <w:lang w:val="vi-VN"/>
        </w:rPr>
      </w:pPr>
      <w:r w:rsidRPr="00B42A55">
        <w:rPr>
          <w:rFonts w:eastAsia="Calibri"/>
          <w:i/>
          <w:color w:val="0D0D0D" w:themeColor="text1" w:themeTint="F2"/>
          <w:lang w:val="vi-VN"/>
        </w:rPr>
        <w:t>Căn cứ Nghị định số 37/2015/NĐ-CP ngày 22 tháng 4 năm 2015 của Chính phủ quy định chi tiết về hợp đồng xây dựng;</w:t>
      </w:r>
    </w:p>
    <w:p w14:paraId="67CE1D61" w14:textId="77777777" w:rsidR="00B42A55" w:rsidRPr="00B42A55" w:rsidRDefault="00B42A55" w:rsidP="00B42A55">
      <w:pPr>
        <w:pStyle w:val="NoSpacing"/>
        <w:ind w:firstLine="567"/>
        <w:jc w:val="both"/>
        <w:rPr>
          <w:rFonts w:eastAsia="Calibri"/>
          <w:i/>
          <w:color w:val="0D0D0D" w:themeColor="text1" w:themeTint="F2"/>
          <w:lang w:val="vi-VN"/>
        </w:rPr>
      </w:pPr>
      <w:r w:rsidRPr="00B42A55">
        <w:rPr>
          <w:rFonts w:eastAsia="Calibri"/>
          <w:i/>
          <w:color w:val="0D0D0D" w:themeColor="text1" w:themeTint="F2"/>
          <w:lang w:val="vi-VN"/>
        </w:rPr>
        <w:t>Căn cứ Nghị định số 50/2021/NĐ-CP ngày 01 tháng 4 năm 2021 sửa đổi, bổ sung một số điều của Nghị định số 37/2015/NĐ-CP ngày 22 tháng 4 năm 2015 của Chính phủ quy định chi tiết về hợp đồng xây dựng;</w:t>
      </w:r>
    </w:p>
    <w:p w14:paraId="6949F6F1" w14:textId="77777777" w:rsidR="00B42A55" w:rsidRPr="00B42A55" w:rsidRDefault="00B42A55" w:rsidP="00B42A55">
      <w:pPr>
        <w:pStyle w:val="NoSpacing"/>
        <w:ind w:firstLine="567"/>
        <w:jc w:val="both"/>
        <w:rPr>
          <w:rFonts w:eastAsia="Calibri"/>
          <w:i/>
          <w:color w:val="0D0D0D" w:themeColor="text1" w:themeTint="F2"/>
          <w:lang w:val="vi-VN"/>
        </w:rPr>
      </w:pPr>
      <w:r w:rsidRPr="00B42A55">
        <w:rPr>
          <w:rFonts w:eastAsia="Calibri"/>
          <w:i/>
          <w:color w:val="0D0D0D" w:themeColor="text1" w:themeTint="F2"/>
          <w:lang w:val="vi-VN"/>
        </w:rPr>
        <w:t>Căn cứ Nghị định số 06/2021/NĐ-CP ngày 26 tháng 01 năm 2021 của Chính phủ quy định chi tiết một số nội dung về quản lý chất lượng, thi công xây dựng và bảo trì công trình xây dựng;</w:t>
      </w:r>
    </w:p>
    <w:p w14:paraId="55935A2F" w14:textId="77777777" w:rsidR="00B42A55" w:rsidRPr="00B42A55" w:rsidRDefault="00B42A55" w:rsidP="00B42A55">
      <w:pPr>
        <w:pStyle w:val="NoSpacing"/>
        <w:ind w:firstLine="567"/>
        <w:jc w:val="both"/>
        <w:rPr>
          <w:rFonts w:eastAsia="Calibri"/>
          <w:i/>
          <w:color w:val="0D0D0D" w:themeColor="text1" w:themeTint="F2"/>
          <w:lang w:val="vi-VN"/>
        </w:rPr>
      </w:pPr>
      <w:r w:rsidRPr="00B42A55">
        <w:rPr>
          <w:rFonts w:eastAsia="Calibri"/>
          <w:i/>
          <w:color w:val="0D0D0D" w:themeColor="text1" w:themeTint="F2"/>
          <w:lang w:val="vi-VN"/>
        </w:rPr>
        <w:t>Căn cứ Nghị định số 175/2024/NĐ-CP của Chính phủ quy định chi tiết một số điều và biện pháp thi hành Luật Xây dựng về quản lý hoạt động xây dựng;</w:t>
      </w:r>
    </w:p>
    <w:p w14:paraId="10F7A6BA" w14:textId="77777777" w:rsidR="00B42A55" w:rsidRPr="00B42A55" w:rsidRDefault="00B42A55" w:rsidP="00B42A55">
      <w:pPr>
        <w:pStyle w:val="NoSpacing"/>
        <w:ind w:firstLine="567"/>
        <w:jc w:val="both"/>
        <w:rPr>
          <w:rFonts w:eastAsia="Calibri"/>
          <w:i/>
          <w:color w:val="0D0D0D" w:themeColor="text1" w:themeTint="F2"/>
          <w:lang w:val="vi-VN"/>
        </w:rPr>
      </w:pPr>
      <w:r w:rsidRPr="00B42A55">
        <w:rPr>
          <w:rFonts w:eastAsia="Calibri"/>
          <w:i/>
          <w:color w:val="0D0D0D" w:themeColor="text1" w:themeTint="F2"/>
          <w:lang w:val="vi-VN"/>
        </w:rPr>
        <w:t>Căn cứ thông tư số 02/2023/TT-BXD ngày 03/3/2023 Hướng dẫn một số nội dung về hợp đồng xây dựng;</w:t>
      </w:r>
    </w:p>
    <w:p w14:paraId="07C3E565" w14:textId="77777777" w:rsidR="00B42A55" w:rsidRPr="00B42A55" w:rsidRDefault="00B42A55" w:rsidP="00B42A55">
      <w:pPr>
        <w:pStyle w:val="NoSpacing"/>
        <w:ind w:firstLine="567"/>
        <w:jc w:val="both"/>
        <w:rPr>
          <w:rFonts w:eastAsia="Calibri"/>
          <w:i/>
          <w:color w:val="0D0D0D" w:themeColor="text1" w:themeTint="F2"/>
          <w:lang w:val="vi-VN"/>
        </w:rPr>
      </w:pPr>
      <w:r w:rsidRPr="00B42A55">
        <w:rPr>
          <w:rFonts w:eastAsia="Calibri"/>
          <w:i/>
          <w:color w:val="0D0D0D" w:themeColor="text1" w:themeTint="F2"/>
          <w:lang w:val="vi-VN"/>
        </w:rPr>
        <w:t xml:space="preserve">Căn cứ các Quyết định của Ủy ban nhân dân xã Kiến Minh: số 1162/QĐ-UBND ngày 16/12/2025 về việc phê duyệt nhiệm vụ và dự toán kinh phí công trình; số 469/QĐ-UBND ngày 24/4/2026 về việc phê duyệt Báo cáo kinh tế kỹ thuật công trình; số 1255/QĐ-UBND ngày 24/12/2025 về việc giao dự toán thu, chi ngân sách nhà nước năm 2026 cho các phòng, ban, đơn vị; </w:t>
      </w:r>
    </w:p>
    <w:p w14:paraId="51002C98" w14:textId="77777777" w:rsidR="00B42A55" w:rsidRDefault="00B42A55" w:rsidP="00B42A55">
      <w:pPr>
        <w:pStyle w:val="NoSpacing"/>
        <w:spacing w:line="276" w:lineRule="auto"/>
        <w:ind w:firstLine="567"/>
        <w:jc w:val="both"/>
        <w:rPr>
          <w:rFonts w:eastAsia="Calibri"/>
          <w:i/>
          <w:color w:val="0D0D0D" w:themeColor="text1" w:themeTint="F2"/>
          <w:lang w:val="vi-VN"/>
        </w:rPr>
      </w:pPr>
      <w:r w:rsidRPr="00B42A55">
        <w:rPr>
          <w:rFonts w:eastAsia="Calibri"/>
          <w:i/>
          <w:color w:val="0D0D0D" w:themeColor="text1" w:themeTint="F2"/>
          <w:lang w:val="vi-VN"/>
        </w:rPr>
        <w:t>Căn cứ Quyết định số 20/QĐ-THCSĐĐ – ĐP ngày 28/04/2026 trường THCS Đại Đồng - Đông Phương về việc phê duyệt kế hoạch lựa chọn nhà thầu công trình: Cải tạo, sửa chữa công trình phụ trợ trường THCS Đại Đồng - Đông Phương, xã Kiến Minh;</w:t>
      </w:r>
    </w:p>
    <w:p w14:paraId="130D992B" w14:textId="781A3632" w:rsidR="00900708" w:rsidRPr="0071178B" w:rsidRDefault="00951066" w:rsidP="00B42A55">
      <w:pPr>
        <w:pStyle w:val="NoSpacing"/>
        <w:spacing w:line="276" w:lineRule="auto"/>
        <w:ind w:firstLine="567"/>
        <w:jc w:val="both"/>
        <w:rPr>
          <w:rFonts w:eastAsia="Calibri"/>
          <w:i/>
          <w:color w:val="0D0D0D" w:themeColor="text1" w:themeTint="F2"/>
          <w:lang w:val="vi-VN"/>
        </w:rPr>
      </w:pPr>
      <w:r w:rsidRPr="00A7188B">
        <w:rPr>
          <w:rFonts w:eastAsia="Calibri"/>
          <w:i/>
          <w:color w:val="0D0D0D" w:themeColor="text1" w:themeTint="F2"/>
          <w:lang w:val="vi-VN"/>
        </w:rPr>
        <w:t xml:space="preserve">Hôm nay, </w:t>
      </w:r>
      <w:r w:rsidR="006E6ABF" w:rsidRPr="00A7188B">
        <w:rPr>
          <w:rFonts w:eastAsia="Calibri"/>
          <w:i/>
          <w:color w:val="0D0D0D" w:themeColor="text1" w:themeTint="F2"/>
          <w:lang w:val="vi-VN"/>
        </w:rPr>
        <w:t>ngày</w:t>
      </w:r>
      <w:r w:rsidR="00215283" w:rsidRPr="00A7188B">
        <w:rPr>
          <w:rFonts w:eastAsia="Calibri"/>
          <w:i/>
          <w:color w:val="0D0D0D" w:themeColor="text1" w:themeTint="F2"/>
          <w:lang w:val="vi-VN"/>
        </w:rPr>
        <w:t xml:space="preserve"> </w:t>
      </w:r>
      <w:r w:rsidR="00E07731">
        <w:rPr>
          <w:rFonts w:eastAsia="Calibri"/>
          <w:i/>
          <w:color w:val="0070C0"/>
        </w:rPr>
        <w:t>11</w:t>
      </w:r>
      <w:r w:rsidR="004D6F69" w:rsidRPr="00890896">
        <w:rPr>
          <w:rFonts w:eastAsia="Calibri"/>
          <w:i/>
          <w:color w:val="0070C0"/>
          <w:lang w:val="vi-VN"/>
        </w:rPr>
        <w:t xml:space="preserve"> </w:t>
      </w:r>
      <w:r w:rsidR="005F593C" w:rsidRPr="00890896">
        <w:rPr>
          <w:rFonts w:eastAsia="Calibri"/>
          <w:i/>
          <w:color w:val="0070C0"/>
          <w:lang w:val="vi-VN"/>
        </w:rPr>
        <w:t>tháng</w:t>
      </w:r>
      <w:r w:rsidR="00215283" w:rsidRPr="00890896">
        <w:rPr>
          <w:rFonts w:eastAsia="Calibri"/>
          <w:i/>
          <w:color w:val="0070C0"/>
          <w:lang w:val="vi-VN"/>
        </w:rPr>
        <w:t xml:space="preserve"> </w:t>
      </w:r>
      <w:r w:rsidR="00847712" w:rsidRPr="00890896">
        <w:rPr>
          <w:rFonts w:eastAsia="Calibri"/>
          <w:i/>
          <w:color w:val="0070C0"/>
        </w:rPr>
        <w:t>0</w:t>
      </w:r>
      <w:r w:rsidR="00E07731">
        <w:rPr>
          <w:rFonts w:eastAsia="Calibri"/>
          <w:i/>
          <w:color w:val="0070C0"/>
        </w:rPr>
        <w:t>5</w:t>
      </w:r>
      <w:r w:rsidR="000421AD" w:rsidRPr="00890896">
        <w:rPr>
          <w:rFonts w:eastAsia="Calibri"/>
          <w:i/>
          <w:color w:val="0070C0"/>
        </w:rPr>
        <w:t xml:space="preserve"> </w:t>
      </w:r>
      <w:r w:rsidR="006E6ABF" w:rsidRPr="00890896">
        <w:rPr>
          <w:rFonts w:eastAsia="Calibri"/>
          <w:i/>
          <w:color w:val="0070C0"/>
          <w:lang w:val="vi-VN"/>
        </w:rPr>
        <w:t>năm 202</w:t>
      </w:r>
      <w:r w:rsidR="00EB2BBD" w:rsidRPr="00890896">
        <w:rPr>
          <w:rFonts w:eastAsia="Calibri"/>
          <w:i/>
          <w:color w:val="0070C0"/>
        </w:rPr>
        <w:t>5</w:t>
      </w:r>
      <w:r w:rsidR="00900708" w:rsidRPr="00A7188B">
        <w:rPr>
          <w:rFonts w:eastAsia="Calibri"/>
          <w:i/>
          <w:color w:val="0D0D0D" w:themeColor="text1" w:themeTint="F2"/>
          <w:lang w:val="vi-VN"/>
        </w:rPr>
        <w:t xml:space="preserve">. Tại </w:t>
      </w:r>
      <w:r w:rsidR="000421AD" w:rsidRPr="000421AD">
        <w:rPr>
          <w:rFonts w:eastAsia="Calibri"/>
          <w:i/>
          <w:color w:val="0D0D0D" w:themeColor="text1" w:themeTint="F2"/>
          <w:lang w:val="vi-VN"/>
        </w:rPr>
        <w:t xml:space="preserve">trụ sở </w:t>
      </w:r>
      <w:r w:rsidR="00B006D1" w:rsidRPr="00B006D1">
        <w:rPr>
          <w:rFonts w:eastAsia="Calibri"/>
          <w:i/>
          <w:color w:val="0070C0"/>
        </w:rPr>
        <w:t>Trường THCS Đại Đồng - Đông Phương</w:t>
      </w:r>
      <w:r w:rsidR="00900708" w:rsidRPr="00A7188B">
        <w:rPr>
          <w:rFonts w:eastAsia="Calibri"/>
          <w:i/>
          <w:color w:val="0D0D0D" w:themeColor="text1" w:themeTint="F2"/>
          <w:lang w:val="vi-VN"/>
        </w:rPr>
        <w:t>. Chúng tôi gồm có:</w:t>
      </w:r>
      <w:r w:rsidR="00900708" w:rsidRPr="0071178B">
        <w:rPr>
          <w:rFonts w:eastAsia="Calibri"/>
          <w:i/>
          <w:color w:val="0D0D0D" w:themeColor="text1" w:themeTint="F2"/>
          <w:lang w:val="vi-VN"/>
        </w:rPr>
        <w:t xml:space="preserve">      </w:t>
      </w:r>
    </w:p>
    <w:p w14:paraId="6BCD37C4" w14:textId="79E09205" w:rsidR="00883CF6" w:rsidRPr="00890896" w:rsidRDefault="00883CF6" w:rsidP="00883CF6">
      <w:pPr>
        <w:spacing w:after="0"/>
        <w:ind w:firstLine="567"/>
        <w:jc w:val="both"/>
        <w:rPr>
          <w:rFonts w:ascii="Times New Roman" w:hAnsi="Times New Roman"/>
          <w:b/>
          <w:color w:val="0070C0"/>
          <w:sz w:val="28"/>
          <w:szCs w:val="28"/>
        </w:rPr>
      </w:pPr>
      <w:bookmarkStart w:id="0" w:name="_Hlk68692903"/>
      <w:r w:rsidRPr="00883CF6">
        <w:rPr>
          <w:rFonts w:ascii="Times New Roman" w:hAnsi="Times New Roman"/>
          <w:b/>
          <w:sz w:val="28"/>
          <w:szCs w:val="28"/>
        </w:rPr>
        <w:t xml:space="preserve">1. Chủ đầu tư (Gọi tắt là Bên A): </w:t>
      </w:r>
      <w:r w:rsidR="00B006D1" w:rsidRPr="00B006D1">
        <w:rPr>
          <w:rFonts w:ascii="Times New Roman" w:hAnsi="Times New Roman"/>
          <w:b/>
          <w:color w:val="0070C0"/>
          <w:sz w:val="28"/>
          <w:szCs w:val="28"/>
        </w:rPr>
        <w:t>TRƯỜNG THCS ĐẠI ĐỒNG - ĐÔNG PHƯƠNG</w:t>
      </w:r>
    </w:p>
    <w:p w14:paraId="2F707AA4" w14:textId="77777777" w:rsidR="00F75466" w:rsidRPr="00F75466" w:rsidRDefault="00F75466" w:rsidP="00F75466">
      <w:pPr>
        <w:spacing w:after="0"/>
        <w:ind w:firstLine="567"/>
        <w:jc w:val="both"/>
        <w:rPr>
          <w:rFonts w:ascii="Times New Roman" w:hAnsi="Times New Roman"/>
          <w:bCs/>
          <w:color w:val="0070C0"/>
          <w:sz w:val="28"/>
          <w:szCs w:val="28"/>
        </w:rPr>
      </w:pPr>
      <w:r w:rsidRPr="00F75466">
        <w:rPr>
          <w:rFonts w:ascii="Times New Roman" w:hAnsi="Times New Roman"/>
          <w:bCs/>
          <w:color w:val="0070C0"/>
          <w:sz w:val="28"/>
          <w:szCs w:val="28"/>
        </w:rPr>
        <w:t xml:space="preserve">Đại diện là Ông </w:t>
      </w:r>
      <w:r w:rsidRPr="00FC6456">
        <w:rPr>
          <w:rFonts w:ascii="Times New Roman" w:hAnsi="Times New Roman"/>
          <w:b/>
          <w:color w:val="0070C0"/>
          <w:sz w:val="28"/>
          <w:szCs w:val="28"/>
        </w:rPr>
        <w:t>Hoàng Văn Thành</w:t>
      </w:r>
      <w:r w:rsidRPr="00F75466">
        <w:rPr>
          <w:rFonts w:ascii="Times New Roman" w:hAnsi="Times New Roman"/>
          <w:bCs/>
          <w:color w:val="0070C0"/>
          <w:sz w:val="28"/>
          <w:szCs w:val="28"/>
        </w:rPr>
        <w:t xml:space="preserve">    Chức vụ: Hiệu trưởng</w:t>
      </w:r>
    </w:p>
    <w:p w14:paraId="091DA1C0" w14:textId="77777777" w:rsidR="00F75466" w:rsidRPr="00F75466" w:rsidRDefault="00F75466" w:rsidP="00F75466">
      <w:pPr>
        <w:spacing w:after="0"/>
        <w:ind w:firstLine="567"/>
        <w:jc w:val="both"/>
        <w:rPr>
          <w:rFonts w:ascii="Times New Roman" w:hAnsi="Times New Roman"/>
          <w:bCs/>
          <w:color w:val="0070C0"/>
          <w:sz w:val="28"/>
          <w:szCs w:val="28"/>
        </w:rPr>
      </w:pPr>
      <w:r w:rsidRPr="00F75466">
        <w:rPr>
          <w:rFonts w:ascii="Times New Roman" w:hAnsi="Times New Roman"/>
          <w:bCs/>
          <w:color w:val="0070C0"/>
          <w:sz w:val="28"/>
          <w:szCs w:val="28"/>
        </w:rPr>
        <w:lastRenderedPageBreak/>
        <w:t xml:space="preserve">Địa chỉ: Thôn Phong Cầu, xã Kiến Minh, thành phố Hải Phòng </w:t>
      </w:r>
    </w:p>
    <w:p w14:paraId="50D2F0C1" w14:textId="77777777" w:rsidR="00F75466" w:rsidRPr="00F75466" w:rsidRDefault="00F75466" w:rsidP="00F75466">
      <w:pPr>
        <w:spacing w:after="0"/>
        <w:ind w:firstLine="567"/>
        <w:jc w:val="both"/>
        <w:rPr>
          <w:rFonts w:ascii="Times New Roman" w:hAnsi="Times New Roman"/>
          <w:bCs/>
          <w:color w:val="0070C0"/>
          <w:sz w:val="28"/>
          <w:szCs w:val="28"/>
        </w:rPr>
      </w:pPr>
      <w:r w:rsidRPr="00F75466">
        <w:rPr>
          <w:rFonts w:ascii="Times New Roman" w:hAnsi="Times New Roman"/>
          <w:bCs/>
          <w:color w:val="0070C0"/>
          <w:sz w:val="28"/>
          <w:szCs w:val="28"/>
        </w:rPr>
        <w:t>Số tài khoản: 9527.4.1132849.11725 mở tại Phòng giao dịch số 3 - KBNN khu vực 3</w:t>
      </w:r>
    </w:p>
    <w:p w14:paraId="71FCB278" w14:textId="77777777" w:rsidR="00F75466" w:rsidRDefault="00F75466" w:rsidP="00F75466">
      <w:pPr>
        <w:spacing w:after="0"/>
        <w:ind w:firstLine="567"/>
        <w:jc w:val="both"/>
        <w:rPr>
          <w:rFonts w:ascii="Times New Roman" w:hAnsi="Times New Roman"/>
          <w:bCs/>
          <w:color w:val="0070C0"/>
          <w:sz w:val="28"/>
          <w:szCs w:val="28"/>
        </w:rPr>
      </w:pPr>
      <w:r w:rsidRPr="00F75466">
        <w:rPr>
          <w:rFonts w:ascii="Times New Roman" w:hAnsi="Times New Roman"/>
          <w:bCs/>
          <w:color w:val="0070C0"/>
          <w:sz w:val="28"/>
          <w:szCs w:val="28"/>
        </w:rPr>
        <w:t xml:space="preserve"> Mã số thuế: 0202218263</w:t>
      </w:r>
    </w:p>
    <w:p w14:paraId="4DEB4129" w14:textId="465011C0" w:rsidR="00883CF6" w:rsidRPr="00883CF6" w:rsidRDefault="00883CF6" w:rsidP="00F75466">
      <w:pPr>
        <w:spacing w:after="0"/>
        <w:ind w:firstLine="567"/>
        <w:jc w:val="both"/>
        <w:rPr>
          <w:rFonts w:ascii="Times New Roman" w:hAnsi="Times New Roman"/>
          <w:b/>
          <w:sz w:val="28"/>
          <w:szCs w:val="28"/>
          <w:lang w:val="it-IT"/>
        </w:rPr>
      </w:pPr>
      <w:r w:rsidRPr="00883CF6">
        <w:rPr>
          <w:rFonts w:ascii="Times New Roman" w:hAnsi="Times New Roman"/>
          <w:b/>
          <w:bCs/>
          <w:sz w:val="28"/>
          <w:szCs w:val="28"/>
          <w:lang w:val="nl-NL"/>
        </w:rPr>
        <w:t xml:space="preserve">2. Nhà thầu (Gọi tắt là Bên B): </w:t>
      </w:r>
      <w:r w:rsidR="00CE26F1" w:rsidRPr="00CE26F1">
        <w:rPr>
          <w:rFonts w:ascii="Times New Roman" w:hAnsi="Times New Roman"/>
          <w:b/>
          <w:sz w:val="28"/>
          <w:szCs w:val="28"/>
          <w:lang w:val="it-IT"/>
        </w:rPr>
        <w:t>CÔNG TY TNHH XÂY DỰNG ĐỊNH SƠN</w:t>
      </w:r>
    </w:p>
    <w:bookmarkEnd w:id="0"/>
    <w:p w14:paraId="3909B858" w14:textId="7E1356B8" w:rsidR="00AF2BB0" w:rsidRPr="00AF2BB0" w:rsidRDefault="00AF2BB0" w:rsidP="00AF2BB0">
      <w:pPr>
        <w:spacing w:after="0"/>
        <w:ind w:firstLine="567"/>
        <w:jc w:val="both"/>
        <w:rPr>
          <w:rFonts w:ascii="Times New Roman" w:hAnsi="Times New Roman"/>
          <w:bCs/>
          <w:sz w:val="28"/>
          <w:szCs w:val="28"/>
          <w:lang w:val="it-IT"/>
        </w:rPr>
      </w:pPr>
      <w:r w:rsidRPr="00AF2BB0">
        <w:rPr>
          <w:rFonts w:ascii="Times New Roman" w:hAnsi="Times New Roman"/>
          <w:bCs/>
          <w:sz w:val="28"/>
          <w:szCs w:val="28"/>
          <w:lang w:val="it-IT"/>
        </w:rPr>
        <w:t xml:space="preserve">Đại diện là: Ông </w:t>
      </w:r>
      <w:r w:rsidRPr="00CE26F1">
        <w:rPr>
          <w:rFonts w:ascii="Times New Roman" w:hAnsi="Times New Roman"/>
          <w:b/>
          <w:sz w:val="28"/>
          <w:szCs w:val="28"/>
          <w:lang w:val="it-IT"/>
        </w:rPr>
        <w:t>Nguyễn Sĩ Sơn</w:t>
      </w:r>
      <w:r w:rsidRPr="00AF2BB0">
        <w:rPr>
          <w:rFonts w:ascii="Times New Roman" w:hAnsi="Times New Roman"/>
          <w:bCs/>
          <w:sz w:val="28"/>
          <w:szCs w:val="28"/>
          <w:lang w:val="it-IT"/>
        </w:rPr>
        <w:tab/>
      </w:r>
      <w:r w:rsidR="00CE26F1">
        <w:rPr>
          <w:rFonts w:ascii="Times New Roman" w:hAnsi="Times New Roman"/>
          <w:bCs/>
          <w:sz w:val="28"/>
          <w:szCs w:val="28"/>
          <w:lang w:val="it-IT"/>
        </w:rPr>
        <w:tab/>
      </w:r>
      <w:r w:rsidRPr="00AF2BB0">
        <w:rPr>
          <w:rFonts w:ascii="Times New Roman" w:hAnsi="Times New Roman"/>
          <w:bCs/>
          <w:sz w:val="28"/>
          <w:szCs w:val="28"/>
          <w:lang w:val="it-IT"/>
        </w:rPr>
        <w:t>Chức vụ: Giám đốc</w:t>
      </w:r>
    </w:p>
    <w:p w14:paraId="44F1C795" w14:textId="77777777" w:rsidR="00AF2BB0" w:rsidRPr="00AF2BB0" w:rsidRDefault="00AF2BB0" w:rsidP="00AF2BB0">
      <w:pPr>
        <w:spacing w:after="0"/>
        <w:ind w:firstLine="567"/>
        <w:jc w:val="both"/>
        <w:rPr>
          <w:rFonts w:ascii="Times New Roman" w:hAnsi="Times New Roman"/>
          <w:bCs/>
          <w:sz w:val="28"/>
          <w:szCs w:val="28"/>
          <w:lang w:val="it-IT"/>
        </w:rPr>
      </w:pPr>
      <w:r w:rsidRPr="00AF2BB0">
        <w:rPr>
          <w:rFonts w:ascii="Times New Roman" w:hAnsi="Times New Roman"/>
          <w:bCs/>
          <w:sz w:val="28"/>
          <w:szCs w:val="28"/>
          <w:lang w:val="it-IT"/>
        </w:rPr>
        <w:t>Địa chỉ: Thôn 1 (tại nhà Ông Nguyễn Sĩ Định), Xã Nghi Dương, Thành phố Hải Phòng</w:t>
      </w:r>
    </w:p>
    <w:p w14:paraId="0A828124" w14:textId="77777777" w:rsidR="00AF2BB0" w:rsidRPr="00AF2BB0" w:rsidRDefault="00AF2BB0" w:rsidP="00AF2BB0">
      <w:pPr>
        <w:spacing w:after="0"/>
        <w:ind w:firstLine="567"/>
        <w:jc w:val="both"/>
        <w:rPr>
          <w:rFonts w:ascii="Times New Roman" w:hAnsi="Times New Roman"/>
          <w:bCs/>
          <w:sz w:val="28"/>
          <w:szCs w:val="28"/>
          <w:lang w:val="it-IT"/>
        </w:rPr>
      </w:pPr>
      <w:r w:rsidRPr="00AF2BB0">
        <w:rPr>
          <w:rFonts w:ascii="Times New Roman" w:hAnsi="Times New Roman"/>
          <w:bCs/>
          <w:sz w:val="28"/>
          <w:szCs w:val="28"/>
          <w:lang w:val="it-IT"/>
        </w:rPr>
        <w:t>Tài khoản: 0789.8888 Techcombank chi nhánh Hải Phòng</w:t>
      </w:r>
    </w:p>
    <w:p w14:paraId="35217E8C" w14:textId="77777777" w:rsidR="00AF2BB0" w:rsidRDefault="00AF2BB0" w:rsidP="00AF2BB0">
      <w:pPr>
        <w:spacing w:after="0"/>
        <w:ind w:firstLine="567"/>
        <w:jc w:val="both"/>
        <w:rPr>
          <w:rFonts w:ascii="Times New Roman" w:hAnsi="Times New Roman"/>
          <w:bCs/>
          <w:sz w:val="28"/>
          <w:szCs w:val="28"/>
          <w:lang w:val="it-IT"/>
        </w:rPr>
      </w:pPr>
      <w:r w:rsidRPr="00AF2BB0">
        <w:rPr>
          <w:rFonts w:ascii="Times New Roman" w:hAnsi="Times New Roman"/>
          <w:bCs/>
          <w:sz w:val="28"/>
          <w:szCs w:val="28"/>
          <w:lang w:val="it-IT"/>
        </w:rPr>
        <w:t>Mã số thuế: 0202111150</w:t>
      </w:r>
    </w:p>
    <w:p w14:paraId="6E037AB4" w14:textId="7697B5AC" w:rsidR="00900708" w:rsidRPr="004E0364" w:rsidRDefault="00900708" w:rsidP="00AF2BB0">
      <w:pPr>
        <w:spacing w:after="0"/>
        <w:ind w:firstLine="567"/>
        <w:jc w:val="both"/>
        <w:rPr>
          <w:rFonts w:ascii="Times New Roman" w:hAnsi="Times New Roman"/>
          <w:sz w:val="28"/>
          <w:szCs w:val="28"/>
          <w:lang w:val="nl-NL"/>
        </w:rPr>
      </w:pPr>
      <w:r w:rsidRPr="004E0364">
        <w:rPr>
          <w:rFonts w:ascii="Times New Roman" w:hAnsi="Times New Roman"/>
          <w:sz w:val="28"/>
          <w:szCs w:val="28"/>
          <w:lang w:val="nl-NL"/>
        </w:rPr>
        <w:t xml:space="preserve">Sau khi bàn bạc, thảo luận hai bên thống nhất ký kết </w:t>
      </w:r>
      <w:r w:rsidR="00F2086E" w:rsidRPr="004E0364">
        <w:rPr>
          <w:rFonts w:ascii="Times New Roman" w:hAnsi="Times New Roman"/>
          <w:sz w:val="28"/>
          <w:szCs w:val="28"/>
          <w:lang w:val="nl-NL"/>
        </w:rPr>
        <w:t xml:space="preserve">thương thảo </w:t>
      </w:r>
      <w:r w:rsidRPr="004E0364">
        <w:rPr>
          <w:rFonts w:ascii="Times New Roman" w:hAnsi="Times New Roman"/>
          <w:sz w:val="28"/>
          <w:szCs w:val="28"/>
          <w:lang w:val="nl-NL"/>
        </w:rPr>
        <w:t xml:space="preserve">hợp đồng với các điều khoản sau:  </w:t>
      </w:r>
    </w:p>
    <w:p w14:paraId="3576EC9F" w14:textId="77777777" w:rsidR="00C90A6A" w:rsidRPr="00E6170F" w:rsidRDefault="00C90A6A" w:rsidP="00C90A6A">
      <w:pPr>
        <w:pStyle w:val="Heading2"/>
        <w:spacing w:line="276" w:lineRule="auto"/>
        <w:ind w:firstLine="0"/>
        <w:rPr>
          <w:szCs w:val="28"/>
          <w:lang w:val="pt-BR"/>
        </w:rPr>
      </w:pPr>
      <w:r w:rsidRPr="00E6170F">
        <w:rPr>
          <w:szCs w:val="28"/>
          <w:lang w:val="pt-BR"/>
        </w:rPr>
        <w:t>Điều 1. Luật và ngôn ngữ sử dụng</w:t>
      </w:r>
    </w:p>
    <w:p w14:paraId="2E60670E" w14:textId="77777777" w:rsidR="00C90A6A" w:rsidRPr="00E6170F" w:rsidRDefault="00C90A6A" w:rsidP="00C90A6A">
      <w:pPr>
        <w:spacing w:after="0"/>
        <w:ind w:firstLine="720"/>
        <w:jc w:val="both"/>
        <w:rPr>
          <w:rFonts w:ascii="Times New Roman" w:hAnsi="Times New Roman"/>
          <w:sz w:val="28"/>
          <w:szCs w:val="28"/>
          <w:lang w:val="pt-BR"/>
        </w:rPr>
      </w:pPr>
      <w:r w:rsidRPr="00E6170F">
        <w:rPr>
          <w:rFonts w:ascii="Times New Roman" w:hAnsi="Times New Roman"/>
          <w:sz w:val="28"/>
          <w:szCs w:val="28"/>
          <w:lang w:val="pt-BR"/>
        </w:rPr>
        <w:t>1.1. Hợp đồng xây dựng chịu sự điều chỉnh của hệ thống pháp luật của nước Cộng hoà Xã hội Chủ nghĩa Việt Nam.</w:t>
      </w:r>
    </w:p>
    <w:p w14:paraId="435E5A7A" w14:textId="77777777" w:rsidR="00C90A6A" w:rsidRPr="00E6170F" w:rsidRDefault="00C90A6A" w:rsidP="00C90A6A">
      <w:pPr>
        <w:pStyle w:val="Heading2"/>
        <w:tabs>
          <w:tab w:val="left" w:pos="840"/>
        </w:tabs>
        <w:spacing w:line="276" w:lineRule="auto"/>
        <w:ind w:firstLine="720"/>
        <w:rPr>
          <w:rFonts w:cs="Arial"/>
          <w:b w:val="0"/>
          <w:bCs/>
          <w:szCs w:val="28"/>
          <w:lang w:val="pt-BR"/>
        </w:rPr>
      </w:pPr>
      <w:r w:rsidRPr="00E6170F">
        <w:rPr>
          <w:rFonts w:cs="Arial"/>
          <w:b w:val="0"/>
          <w:bCs/>
          <w:szCs w:val="28"/>
          <w:lang w:val="pt-BR"/>
        </w:rPr>
        <w:t>1.2. Ngôn ngữ sử dụng cho hợp đồng là tiếng Việt.</w:t>
      </w:r>
    </w:p>
    <w:p w14:paraId="15C1E4B9" w14:textId="77777777" w:rsidR="00C90A6A" w:rsidRPr="00E6170F" w:rsidRDefault="00C90A6A" w:rsidP="00C90A6A">
      <w:pPr>
        <w:tabs>
          <w:tab w:val="left" w:pos="6379"/>
        </w:tabs>
        <w:spacing w:after="0"/>
        <w:jc w:val="both"/>
        <w:rPr>
          <w:rFonts w:ascii="Times New Roman" w:hAnsi="Times New Roman"/>
          <w:b/>
          <w:sz w:val="28"/>
          <w:szCs w:val="28"/>
          <w:lang w:val="pt-BR"/>
        </w:rPr>
      </w:pPr>
      <w:r w:rsidRPr="00E6170F">
        <w:rPr>
          <w:rFonts w:ascii="Times New Roman" w:hAnsi="Times New Roman"/>
          <w:b/>
          <w:sz w:val="28"/>
          <w:szCs w:val="28"/>
          <w:lang w:val="pt-BR"/>
        </w:rPr>
        <w:t>Điều 2. Thời gian và tiến độ thực hiện</w:t>
      </w:r>
    </w:p>
    <w:p w14:paraId="4A703DFC" w14:textId="2CCBAB41" w:rsidR="00C90A6A" w:rsidRPr="00E6170F" w:rsidRDefault="00C90A6A" w:rsidP="00C90A6A">
      <w:pPr>
        <w:tabs>
          <w:tab w:val="left" w:pos="6379"/>
        </w:tabs>
        <w:spacing w:after="0"/>
        <w:ind w:firstLine="720"/>
        <w:jc w:val="both"/>
        <w:rPr>
          <w:rFonts w:ascii="Times New Roman" w:hAnsi="Times New Roman"/>
          <w:sz w:val="28"/>
          <w:szCs w:val="28"/>
          <w:lang w:val="pt-BR"/>
        </w:rPr>
      </w:pPr>
      <w:r w:rsidRPr="00E6170F">
        <w:rPr>
          <w:rFonts w:ascii="Times New Roman" w:hAnsi="Times New Roman"/>
          <w:sz w:val="28"/>
          <w:szCs w:val="28"/>
          <w:lang w:val="pt-BR"/>
        </w:rPr>
        <w:t xml:space="preserve">Thời gian thực hiện hợp đồng: </w:t>
      </w:r>
      <w:r w:rsidR="00E11213">
        <w:rPr>
          <w:rFonts w:ascii="Times New Roman" w:hAnsi="Times New Roman"/>
          <w:b/>
          <w:bCs/>
          <w:color w:val="0070C0"/>
          <w:sz w:val="28"/>
          <w:szCs w:val="28"/>
          <w:lang w:val="pt-BR"/>
        </w:rPr>
        <w:t>9</w:t>
      </w:r>
      <w:r w:rsidR="006B5BC0" w:rsidRPr="00890896">
        <w:rPr>
          <w:rFonts w:ascii="Times New Roman" w:hAnsi="Times New Roman"/>
          <w:b/>
          <w:bCs/>
          <w:color w:val="0070C0"/>
          <w:sz w:val="28"/>
          <w:szCs w:val="28"/>
          <w:lang w:val="pt-BR"/>
        </w:rPr>
        <w:t xml:space="preserve">0 </w:t>
      </w:r>
      <w:r w:rsidR="00477CCD" w:rsidRPr="00E11213">
        <w:rPr>
          <w:rFonts w:ascii="Times New Roman" w:hAnsi="Times New Roman"/>
          <w:noProof/>
          <w:color w:val="0070C0"/>
          <w:sz w:val="28"/>
          <w:szCs w:val="28"/>
          <w:lang w:val="pt-BR"/>
        </w:rPr>
        <w:t>ngày</w:t>
      </w:r>
      <w:r w:rsidR="00E11213" w:rsidRPr="00E11213">
        <w:rPr>
          <w:rFonts w:ascii="Times New Roman" w:hAnsi="Times New Roman"/>
          <w:noProof/>
          <w:color w:val="0070C0"/>
          <w:sz w:val="28"/>
          <w:szCs w:val="28"/>
          <w:lang w:val="pt-BR"/>
        </w:rPr>
        <w:t xml:space="preserve"> kể từ ngày khởi công</w:t>
      </w:r>
      <w:r w:rsidRPr="00E11213">
        <w:rPr>
          <w:rFonts w:ascii="Times New Roman" w:hAnsi="Times New Roman"/>
          <w:color w:val="0070C0"/>
          <w:sz w:val="28"/>
          <w:szCs w:val="28"/>
          <w:lang w:val="pt-BR"/>
        </w:rPr>
        <w:t>.</w:t>
      </w:r>
    </w:p>
    <w:p w14:paraId="4F06CFE7" w14:textId="77777777" w:rsidR="00C90A6A" w:rsidRPr="00E6170F" w:rsidRDefault="00C90A6A" w:rsidP="00C90A6A">
      <w:pPr>
        <w:tabs>
          <w:tab w:val="left" w:pos="6379"/>
        </w:tabs>
        <w:spacing w:after="0"/>
        <w:ind w:firstLine="720"/>
        <w:jc w:val="both"/>
        <w:rPr>
          <w:rFonts w:ascii="Times New Roman" w:hAnsi="Times New Roman"/>
          <w:sz w:val="28"/>
          <w:szCs w:val="28"/>
          <w:lang w:val="pt-BR"/>
        </w:rPr>
      </w:pPr>
      <w:r w:rsidRPr="00E6170F">
        <w:rPr>
          <w:rFonts w:ascii="Times New Roman" w:hAnsi="Times New Roman"/>
          <w:sz w:val="28"/>
          <w:szCs w:val="28"/>
          <w:lang w:val="pt-BR"/>
        </w:rPr>
        <w:t>Thời gian trên là thời gian nhà thầu thi công liên tục không kể thời gian phải dừng thi công do giải phóng mặt bằng và các trường hợp bất khả kháng.</w:t>
      </w:r>
    </w:p>
    <w:p w14:paraId="5362A536" w14:textId="77777777" w:rsidR="00C90A6A" w:rsidRPr="00E6170F" w:rsidRDefault="00C90A6A" w:rsidP="00C90A6A">
      <w:pPr>
        <w:tabs>
          <w:tab w:val="left" w:pos="6379"/>
        </w:tabs>
        <w:spacing w:after="0"/>
        <w:ind w:firstLine="720"/>
        <w:jc w:val="both"/>
        <w:rPr>
          <w:rFonts w:ascii="Times New Roman" w:hAnsi="Times New Roman"/>
          <w:sz w:val="28"/>
          <w:szCs w:val="28"/>
          <w:lang w:val="pt-BR"/>
        </w:rPr>
      </w:pPr>
      <w:r w:rsidRPr="00E6170F">
        <w:rPr>
          <w:rFonts w:ascii="Times New Roman" w:hAnsi="Times New Roman"/>
          <w:sz w:val="28"/>
          <w:szCs w:val="28"/>
          <w:lang w:val="pt-BR"/>
        </w:rPr>
        <w:t>Ngày khởi công công trình là ngày Chủ đầu tư (đại diện chủ đầu tư) phát lệnh khởi công.</w:t>
      </w:r>
    </w:p>
    <w:p w14:paraId="0A68EFB9" w14:textId="77777777" w:rsidR="00C90A6A" w:rsidRPr="00E6170F" w:rsidRDefault="00C90A6A" w:rsidP="00C90A6A">
      <w:pPr>
        <w:tabs>
          <w:tab w:val="left" w:pos="6379"/>
        </w:tabs>
        <w:spacing w:after="0"/>
        <w:jc w:val="both"/>
        <w:rPr>
          <w:rFonts w:ascii="Times New Roman" w:hAnsi="Times New Roman"/>
          <w:b/>
          <w:sz w:val="28"/>
          <w:szCs w:val="28"/>
          <w:lang w:val="pt-BR"/>
        </w:rPr>
      </w:pPr>
      <w:r w:rsidRPr="00E6170F">
        <w:rPr>
          <w:rFonts w:ascii="Times New Roman" w:hAnsi="Times New Roman"/>
          <w:b/>
          <w:sz w:val="28"/>
          <w:szCs w:val="28"/>
          <w:lang w:val="pt-BR"/>
        </w:rPr>
        <w:t>Điều 3. Giá Hợp đồng, tạm ứng và thanh toán</w:t>
      </w:r>
    </w:p>
    <w:p w14:paraId="76C13D48" w14:textId="77777777" w:rsidR="00C90A6A" w:rsidRPr="00E6170F" w:rsidRDefault="00C90A6A" w:rsidP="00C90A6A">
      <w:pPr>
        <w:tabs>
          <w:tab w:val="left" w:pos="6379"/>
        </w:tabs>
        <w:spacing w:after="0"/>
        <w:ind w:firstLine="720"/>
        <w:jc w:val="both"/>
        <w:rPr>
          <w:rFonts w:ascii="Times New Roman" w:hAnsi="Times New Roman"/>
          <w:b/>
          <w:sz w:val="28"/>
          <w:szCs w:val="28"/>
          <w:lang w:val="pt-BR"/>
        </w:rPr>
      </w:pPr>
      <w:r w:rsidRPr="00E6170F">
        <w:rPr>
          <w:rFonts w:ascii="Times New Roman" w:hAnsi="Times New Roman"/>
          <w:b/>
          <w:sz w:val="28"/>
          <w:szCs w:val="28"/>
          <w:lang w:val="pt-BR"/>
        </w:rPr>
        <w:t>3.1. Giá Hợp đồng</w:t>
      </w:r>
      <w:r w:rsidRPr="00E6170F">
        <w:rPr>
          <w:rFonts w:ascii="Times New Roman" w:hAnsi="Times New Roman"/>
          <w:b/>
          <w:sz w:val="28"/>
          <w:szCs w:val="28"/>
          <w:lang w:val="pt-BR"/>
        </w:rPr>
        <w:tab/>
      </w:r>
      <w:r w:rsidRPr="00E6170F">
        <w:rPr>
          <w:rFonts w:ascii="Times New Roman" w:hAnsi="Times New Roman"/>
          <w:b/>
          <w:sz w:val="28"/>
          <w:szCs w:val="28"/>
          <w:lang w:val="pt-BR"/>
        </w:rPr>
        <w:tab/>
      </w:r>
    </w:p>
    <w:p w14:paraId="6E58F262" w14:textId="594004D6" w:rsidR="00C90A6A" w:rsidRPr="00890896" w:rsidRDefault="00C90A6A" w:rsidP="00C90A6A">
      <w:pPr>
        <w:tabs>
          <w:tab w:val="left" w:pos="6379"/>
        </w:tabs>
        <w:spacing w:after="0"/>
        <w:ind w:firstLine="720"/>
        <w:jc w:val="both"/>
        <w:rPr>
          <w:rFonts w:ascii="Times New Roman" w:hAnsi="Times New Roman"/>
          <w:color w:val="0070C0"/>
          <w:sz w:val="28"/>
          <w:szCs w:val="28"/>
          <w:lang w:val="pt-BR"/>
        </w:rPr>
      </w:pPr>
      <w:r w:rsidRPr="00E6170F">
        <w:rPr>
          <w:rFonts w:ascii="Times New Roman" w:hAnsi="Times New Roman"/>
          <w:sz w:val="28"/>
          <w:szCs w:val="28"/>
          <w:lang w:val="pt-BR"/>
        </w:rPr>
        <w:t xml:space="preserve">- Tổng giá trị Hợp đồng là </w:t>
      </w:r>
      <w:bookmarkStart w:id="1" w:name="_Hlk132339901"/>
      <w:bookmarkStart w:id="2" w:name="_Hlk132338858"/>
      <w:r w:rsidR="004A7AB9" w:rsidRPr="004A7AB9">
        <w:rPr>
          <w:rFonts w:ascii="Times New Roman" w:hAnsi="Times New Roman"/>
          <w:b/>
          <w:bCs/>
          <w:color w:val="0070C0"/>
          <w:sz w:val="28"/>
          <w:szCs w:val="28"/>
          <w:lang w:val="pt-BR"/>
        </w:rPr>
        <w:t xml:space="preserve">1.800.000.000 </w:t>
      </w:r>
      <w:r w:rsidRPr="00890896">
        <w:rPr>
          <w:rFonts w:ascii="Times New Roman" w:hAnsi="Times New Roman"/>
          <w:b/>
          <w:bCs/>
          <w:color w:val="0070C0"/>
          <w:sz w:val="28"/>
          <w:szCs w:val="28"/>
          <w:lang w:val="pt-BR"/>
        </w:rPr>
        <w:t>đồng</w:t>
      </w:r>
      <w:r w:rsidRPr="00890896">
        <w:rPr>
          <w:rFonts w:ascii="Times New Roman" w:hAnsi="Times New Roman"/>
          <w:color w:val="0070C0"/>
          <w:sz w:val="28"/>
          <w:szCs w:val="28"/>
          <w:lang w:val="pt-BR"/>
        </w:rPr>
        <w:t xml:space="preserve"> </w:t>
      </w:r>
      <w:r w:rsidRPr="00890896">
        <w:rPr>
          <w:rFonts w:ascii="Times New Roman" w:hAnsi="Times New Roman"/>
          <w:sz w:val="28"/>
          <w:szCs w:val="28"/>
          <w:lang w:val="pt-BR"/>
        </w:rPr>
        <w:t>(Đã bao gồm thuế VAT )</w:t>
      </w:r>
      <w:r w:rsidR="00673833" w:rsidRPr="00890896">
        <w:rPr>
          <w:rFonts w:ascii="Times New Roman" w:hAnsi="Times New Roman"/>
          <w:sz w:val="28"/>
          <w:szCs w:val="28"/>
          <w:lang w:val="pt-BR"/>
        </w:rPr>
        <w:t xml:space="preserve"> </w:t>
      </w:r>
    </w:p>
    <w:p w14:paraId="655783EC" w14:textId="5556FF98" w:rsidR="00C90A6A" w:rsidRPr="00890896" w:rsidRDefault="00C90A6A" w:rsidP="00345A14">
      <w:pPr>
        <w:pStyle w:val="Heading4"/>
        <w:spacing w:before="0" w:after="0" w:line="276" w:lineRule="auto"/>
        <w:rPr>
          <w:rStyle w:val="StyleHeading3BoldCharCharCharCharCharCharCharCharCharCharCharCharCharCharChar"/>
          <w:rFonts w:ascii="Times New Roman" w:hAnsi="Times New Roman"/>
          <w:bCs/>
          <w:i/>
          <w:color w:val="0070C0"/>
          <w:spacing w:val="-6"/>
          <w:lang w:val="sv-SE"/>
        </w:rPr>
      </w:pPr>
      <w:r w:rsidRPr="00890896">
        <w:rPr>
          <w:rStyle w:val="StyleHeading3BoldCharCharCharCharCharCharCharCharCharCharCharCharCharCharChar"/>
          <w:rFonts w:ascii="Times New Roman" w:hAnsi="Times New Roman"/>
          <w:i/>
          <w:color w:val="0070C0"/>
          <w:spacing w:val="-6"/>
          <w:lang w:val="sv-SE"/>
        </w:rPr>
        <w:t xml:space="preserve">(Bằng chữ: </w:t>
      </w:r>
      <w:r w:rsidR="00DC6751" w:rsidRPr="00DC6751">
        <w:rPr>
          <w:rFonts w:ascii="Times New Roman" w:hAnsi="Times New Roman"/>
          <w:b w:val="0"/>
          <w:i/>
          <w:color w:val="0070C0"/>
          <w:spacing w:val="-6"/>
          <w:lang w:val="pt-BR"/>
        </w:rPr>
        <w:t>Một tỷ tám trăm triệu đồng chẵn./.</w:t>
      </w:r>
      <w:r w:rsidRPr="00890896">
        <w:rPr>
          <w:rStyle w:val="StyleHeading3BoldCharCharCharCharCharCharCharCharCharCharCharCharCharCharChar"/>
          <w:rFonts w:ascii="Times New Roman" w:hAnsi="Times New Roman"/>
          <w:i/>
          <w:color w:val="0070C0"/>
          <w:spacing w:val="-6"/>
          <w:lang w:val="sv-SE"/>
        </w:rPr>
        <w:t>)</w:t>
      </w:r>
      <w:bookmarkEnd w:id="1"/>
    </w:p>
    <w:bookmarkEnd w:id="2"/>
    <w:p w14:paraId="696CEB58" w14:textId="77777777" w:rsidR="00C90A6A" w:rsidRPr="00E6170F" w:rsidRDefault="00C90A6A" w:rsidP="00C90A6A">
      <w:pPr>
        <w:tabs>
          <w:tab w:val="left" w:pos="6379"/>
        </w:tabs>
        <w:spacing w:after="0"/>
        <w:ind w:firstLine="720"/>
        <w:jc w:val="both"/>
        <w:rPr>
          <w:rFonts w:ascii="Times New Roman" w:hAnsi="Times New Roman"/>
          <w:sz w:val="28"/>
          <w:szCs w:val="28"/>
          <w:lang w:val="sv-SE"/>
        </w:rPr>
      </w:pPr>
      <w:r w:rsidRPr="00E6170F">
        <w:rPr>
          <w:rFonts w:ascii="Times New Roman" w:hAnsi="Times New Roman"/>
          <w:sz w:val="28"/>
          <w:szCs w:val="28"/>
          <w:lang w:val="sv-SE"/>
        </w:rPr>
        <w:t xml:space="preserve">- Loại hợp đồng: </w:t>
      </w:r>
      <w:r w:rsidRPr="00E6170F">
        <w:rPr>
          <w:rFonts w:ascii="Times New Roman" w:hAnsi="Times New Roman"/>
          <w:noProof/>
          <w:sz w:val="28"/>
          <w:szCs w:val="28"/>
          <w:lang w:val="sv-SE"/>
        </w:rPr>
        <w:t>Trọn gói</w:t>
      </w:r>
      <w:r w:rsidRPr="00E6170F">
        <w:rPr>
          <w:rFonts w:ascii="Times New Roman" w:hAnsi="Times New Roman"/>
          <w:sz w:val="28"/>
          <w:szCs w:val="28"/>
          <w:lang w:val="sv-SE"/>
        </w:rPr>
        <w:t>.</w:t>
      </w:r>
    </w:p>
    <w:p w14:paraId="128D7D6B" w14:textId="6CE489ED" w:rsidR="00C90A6A" w:rsidRPr="00E6170F" w:rsidRDefault="00C90A6A" w:rsidP="00C90A6A">
      <w:pPr>
        <w:tabs>
          <w:tab w:val="left" w:pos="6379"/>
        </w:tabs>
        <w:spacing w:after="0"/>
        <w:ind w:firstLine="720"/>
        <w:jc w:val="both"/>
        <w:rPr>
          <w:rFonts w:ascii="Times New Roman" w:hAnsi="Times New Roman"/>
          <w:sz w:val="28"/>
          <w:szCs w:val="28"/>
          <w:lang w:val="sv-SE"/>
        </w:rPr>
      </w:pPr>
      <w:r w:rsidRPr="00E6170F">
        <w:rPr>
          <w:rFonts w:ascii="Times New Roman" w:hAnsi="Times New Roman"/>
          <w:sz w:val="28"/>
          <w:szCs w:val="28"/>
          <w:lang w:val="sv-SE"/>
        </w:rPr>
        <w:t xml:space="preserve">- Giá Hợp đồng trên đã bao gồm toàn bộ </w:t>
      </w:r>
      <w:r w:rsidR="004537AB" w:rsidRPr="004537AB">
        <w:rPr>
          <w:rFonts w:ascii="Times New Roman" w:hAnsi="Times New Roman"/>
          <w:sz w:val="28"/>
          <w:szCs w:val="28"/>
          <w:lang w:val="sv-SE"/>
        </w:rPr>
        <w:t>các chi phí để thực hiện công việc theo hợp đồng, bản quyền, lợi nhuận của Nhà thầu và tất cả các loại thuế, phí liên quan đến công việc theo quy định của pháp luật.</w:t>
      </w:r>
    </w:p>
    <w:p w14:paraId="59111B4E" w14:textId="77777777" w:rsidR="00C90A6A" w:rsidRPr="00E6170F" w:rsidRDefault="00C90A6A" w:rsidP="00C90A6A">
      <w:pPr>
        <w:spacing w:after="0"/>
        <w:ind w:firstLine="720"/>
        <w:jc w:val="both"/>
        <w:rPr>
          <w:rFonts w:ascii="Times New Roman" w:hAnsi="Times New Roman"/>
          <w:b/>
          <w:sz w:val="28"/>
          <w:szCs w:val="28"/>
          <w:lang w:val="sv-SE"/>
        </w:rPr>
      </w:pPr>
      <w:r w:rsidRPr="00E6170F">
        <w:rPr>
          <w:rFonts w:ascii="Times New Roman" w:hAnsi="Times New Roman"/>
          <w:b/>
          <w:sz w:val="28"/>
          <w:szCs w:val="28"/>
          <w:lang w:val="sv-SE"/>
        </w:rPr>
        <w:t xml:space="preserve">3.2. Tạm ứng: </w:t>
      </w:r>
    </w:p>
    <w:p w14:paraId="347DBC22" w14:textId="77777777" w:rsidR="002975A1" w:rsidRPr="002975A1" w:rsidRDefault="002975A1" w:rsidP="002975A1">
      <w:pPr>
        <w:tabs>
          <w:tab w:val="left" w:pos="6379"/>
        </w:tabs>
        <w:spacing w:after="0"/>
        <w:ind w:firstLine="720"/>
        <w:jc w:val="both"/>
        <w:rPr>
          <w:rFonts w:ascii="Times New Roman" w:eastAsia="Times New Roman" w:hAnsi="Times New Roman"/>
          <w:sz w:val="28"/>
          <w:szCs w:val="28"/>
          <w:lang w:val="sv-SE"/>
        </w:rPr>
      </w:pPr>
      <w:r w:rsidRPr="002975A1">
        <w:rPr>
          <w:rFonts w:ascii="Times New Roman" w:eastAsia="Times New Roman" w:hAnsi="Times New Roman"/>
          <w:sz w:val="28"/>
          <w:szCs w:val="28"/>
          <w:lang w:val="sv-SE"/>
        </w:rPr>
        <w:t>- Giá trị tiền tạm ứng hợp đồng tối đa là 30% giá trị hợp đồng.</w:t>
      </w:r>
    </w:p>
    <w:p w14:paraId="37E7CAE7" w14:textId="77777777" w:rsidR="002975A1" w:rsidRDefault="002975A1" w:rsidP="002975A1">
      <w:pPr>
        <w:tabs>
          <w:tab w:val="left" w:pos="6379"/>
        </w:tabs>
        <w:spacing w:after="0"/>
        <w:ind w:left="720"/>
        <w:jc w:val="both"/>
        <w:rPr>
          <w:rFonts w:ascii="Times New Roman" w:eastAsia="Times New Roman" w:hAnsi="Times New Roman"/>
          <w:sz w:val="28"/>
          <w:szCs w:val="28"/>
          <w:lang w:val="sv-SE"/>
        </w:rPr>
      </w:pPr>
      <w:r w:rsidRPr="002975A1">
        <w:rPr>
          <w:rFonts w:ascii="Times New Roman" w:eastAsia="Times New Roman" w:hAnsi="Times New Roman"/>
          <w:sz w:val="28"/>
          <w:szCs w:val="28"/>
          <w:lang w:val="sv-SE"/>
        </w:rPr>
        <w:t xml:space="preserve">- Tiền tạm ứng được thu hồi qua các lần thành toán khối lượng hoàn thành của hợp đồng và đảm bảo thu hồi hết khi giá trị giải ngân đạt 80% giá trị hợp đồng. </w:t>
      </w:r>
    </w:p>
    <w:p w14:paraId="4E692767" w14:textId="66ED47C9" w:rsidR="00C90A6A" w:rsidRPr="00E6170F" w:rsidRDefault="00C90A6A" w:rsidP="002975A1">
      <w:pPr>
        <w:tabs>
          <w:tab w:val="left" w:pos="6379"/>
        </w:tabs>
        <w:spacing w:after="0"/>
        <w:ind w:left="720"/>
        <w:jc w:val="both"/>
        <w:rPr>
          <w:rFonts w:ascii="Times New Roman" w:hAnsi="Times New Roman"/>
          <w:b/>
          <w:sz w:val="28"/>
          <w:szCs w:val="28"/>
          <w:lang w:val="sv-SE"/>
        </w:rPr>
      </w:pPr>
      <w:r w:rsidRPr="00E6170F">
        <w:rPr>
          <w:rFonts w:ascii="Times New Roman" w:hAnsi="Times New Roman"/>
          <w:b/>
          <w:sz w:val="28"/>
          <w:szCs w:val="28"/>
          <w:lang w:val="sv-SE"/>
        </w:rPr>
        <w:t>3.3. Thanh toán:</w:t>
      </w:r>
    </w:p>
    <w:p w14:paraId="348700F3" w14:textId="77777777" w:rsidR="00892889" w:rsidRPr="00892889" w:rsidRDefault="00892889" w:rsidP="00892889">
      <w:pPr>
        <w:tabs>
          <w:tab w:val="left" w:pos="6379"/>
        </w:tabs>
        <w:spacing w:after="0"/>
        <w:ind w:firstLine="720"/>
        <w:jc w:val="both"/>
        <w:rPr>
          <w:rFonts w:ascii="Times New Roman" w:hAnsi="Times New Roman"/>
          <w:sz w:val="28"/>
          <w:szCs w:val="28"/>
          <w:lang w:val="sv-SE"/>
        </w:rPr>
      </w:pPr>
      <w:r w:rsidRPr="00892889">
        <w:rPr>
          <w:rFonts w:ascii="Times New Roman" w:hAnsi="Times New Roman"/>
          <w:sz w:val="28"/>
          <w:szCs w:val="28"/>
          <w:lang w:val="sv-SE"/>
        </w:rPr>
        <w:t>- Hình thức thanh toán: Bằng chuyển khoản.</w:t>
      </w:r>
    </w:p>
    <w:p w14:paraId="3A3C2A7E" w14:textId="77777777" w:rsidR="00892889" w:rsidRPr="00892889" w:rsidRDefault="00892889" w:rsidP="00892889">
      <w:pPr>
        <w:tabs>
          <w:tab w:val="left" w:pos="6379"/>
        </w:tabs>
        <w:spacing w:after="0"/>
        <w:ind w:firstLine="720"/>
        <w:jc w:val="both"/>
        <w:rPr>
          <w:rFonts w:ascii="Times New Roman" w:hAnsi="Times New Roman"/>
          <w:sz w:val="28"/>
          <w:szCs w:val="28"/>
          <w:lang w:val="sv-SE"/>
        </w:rPr>
      </w:pPr>
      <w:r w:rsidRPr="00892889">
        <w:rPr>
          <w:rFonts w:ascii="Times New Roman" w:hAnsi="Times New Roman"/>
          <w:sz w:val="28"/>
          <w:szCs w:val="28"/>
          <w:lang w:val="sv-SE"/>
        </w:rPr>
        <w:t>- Số lần thanh toán là 02 lần, cụ thể như sau:</w:t>
      </w:r>
    </w:p>
    <w:p w14:paraId="3136F0CD" w14:textId="77777777" w:rsidR="00892889" w:rsidRPr="00892889" w:rsidRDefault="00892889" w:rsidP="00892889">
      <w:pPr>
        <w:tabs>
          <w:tab w:val="left" w:pos="6379"/>
        </w:tabs>
        <w:spacing w:after="0"/>
        <w:ind w:firstLine="720"/>
        <w:jc w:val="both"/>
        <w:rPr>
          <w:rFonts w:ascii="Times New Roman" w:hAnsi="Times New Roman"/>
          <w:sz w:val="28"/>
          <w:szCs w:val="28"/>
          <w:lang w:val="sv-SE"/>
        </w:rPr>
      </w:pPr>
      <w:r w:rsidRPr="00892889">
        <w:rPr>
          <w:rFonts w:ascii="Times New Roman" w:hAnsi="Times New Roman"/>
          <w:sz w:val="28"/>
          <w:szCs w:val="28"/>
          <w:lang w:val="sv-SE"/>
        </w:rPr>
        <w:lastRenderedPageBreak/>
        <w:t>+ Thanh toán lần 01: Thanh toán số tiền tối đa đạt 90% giá trị hợp đồng.</w:t>
      </w:r>
    </w:p>
    <w:p w14:paraId="3B5185A8" w14:textId="23C0B7D3" w:rsidR="00892889" w:rsidRDefault="00892889" w:rsidP="00892889">
      <w:pPr>
        <w:tabs>
          <w:tab w:val="left" w:pos="6379"/>
        </w:tabs>
        <w:spacing w:after="0"/>
        <w:ind w:firstLine="720"/>
        <w:jc w:val="both"/>
        <w:rPr>
          <w:rFonts w:ascii="Times New Roman" w:hAnsi="Times New Roman"/>
          <w:sz w:val="28"/>
          <w:szCs w:val="28"/>
          <w:lang w:val="sv-SE"/>
        </w:rPr>
      </w:pPr>
      <w:r w:rsidRPr="00892889">
        <w:rPr>
          <w:rFonts w:ascii="Times New Roman" w:hAnsi="Times New Roman"/>
          <w:sz w:val="28"/>
          <w:szCs w:val="28"/>
          <w:lang w:val="sv-SE"/>
        </w:rPr>
        <w:t>+ Thanh toán lần 02: Thanh toán số tiền còn lại sau khi có quyết định phê duyệt quyết toán hoàn thành công trình.</w:t>
      </w:r>
    </w:p>
    <w:p w14:paraId="3319832C" w14:textId="7F1A9EF8" w:rsidR="00C90A6A" w:rsidRPr="00E6170F" w:rsidRDefault="00C90A6A" w:rsidP="00C90A6A">
      <w:pPr>
        <w:tabs>
          <w:tab w:val="left" w:pos="6379"/>
        </w:tabs>
        <w:spacing w:after="0"/>
        <w:ind w:firstLine="720"/>
        <w:jc w:val="both"/>
        <w:rPr>
          <w:rFonts w:ascii="Times New Roman" w:hAnsi="Times New Roman"/>
          <w:sz w:val="28"/>
          <w:szCs w:val="28"/>
          <w:lang w:val="sv-SE"/>
        </w:rPr>
      </w:pPr>
      <w:r w:rsidRPr="00E6170F">
        <w:rPr>
          <w:rFonts w:ascii="Times New Roman" w:hAnsi="Times New Roman"/>
          <w:sz w:val="28"/>
          <w:szCs w:val="28"/>
          <w:lang w:val="sv-SE"/>
        </w:rPr>
        <w:t xml:space="preserve">- Thời hạn thanh toán: Trong vòng </w:t>
      </w:r>
      <w:r w:rsidR="009D4F8F">
        <w:rPr>
          <w:rFonts w:ascii="Times New Roman" w:hAnsi="Times New Roman"/>
          <w:sz w:val="28"/>
          <w:szCs w:val="28"/>
          <w:lang w:val="sv-SE"/>
        </w:rPr>
        <w:t>14</w:t>
      </w:r>
      <w:r w:rsidR="00477CCD">
        <w:rPr>
          <w:rFonts w:ascii="Times New Roman" w:hAnsi="Times New Roman"/>
          <w:sz w:val="28"/>
          <w:szCs w:val="28"/>
          <w:lang w:val="sv-SE"/>
        </w:rPr>
        <w:t xml:space="preserve"> ngày</w:t>
      </w:r>
      <w:r w:rsidRPr="00E6170F">
        <w:rPr>
          <w:rFonts w:ascii="Times New Roman" w:hAnsi="Times New Roman"/>
          <w:sz w:val="28"/>
          <w:szCs w:val="28"/>
          <w:lang w:val="sv-SE"/>
        </w:rPr>
        <w:t xml:space="preserve"> kể từ khi bên A nhận </w:t>
      </w:r>
      <w:r w:rsidRPr="00E6170F">
        <w:rPr>
          <w:rFonts w:ascii="Times New Roman" w:hAnsi="Times New Roman" w:hint="eastAsia"/>
          <w:sz w:val="28"/>
          <w:szCs w:val="28"/>
          <w:lang w:val="sv-SE"/>
        </w:rPr>
        <w:t>đư</w:t>
      </w:r>
      <w:r w:rsidRPr="00E6170F">
        <w:rPr>
          <w:rFonts w:ascii="Times New Roman" w:hAnsi="Times New Roman"/>
          <w:sz w:val="28"/>
          <w:szCs w:val="28"/>
          <w:lang w:val="sv-SE"/>
        </w:rPr>
        <w:t xml:space="preserve">ợc </w:t>
      </w:r>
      <w:r w:rsidRPr="00E6170F">
        <w:rPr>
          <w:rFonts w:ascii="Times New Roman" w:hAnsi="Times New Roman" w:hint="eastAsia"/>
          <w:sz w:val="28"/>
          <w:szCs w:val="28"/>
          <w:lang w:val="sv-SE"/>
        </w:rPr>
        <w:t>đ</w:t>
      </w:r>
      <w:r w:rsidRPr="00E6170F">
        <w:rPr>
          <w:rFonts w:ascii="Times New Roman" w:hAnsi="Times New Roman"/>
          <w:sz w:val="28"/>
          <w:szCs w:val="28"/>
          <w:lang w:val="sv-SE"/>
        </w:rPr>
        <w:t xml:space="preserve">ầy </w:t>
      </w:r>
      <w:r w:rsidRPr="00E6170F">
        <w:rPr>
          <w:rFonts w:ascii="Times New Roman" w:hAnsi="Times New Roman" w:hint="eastAsia"/>
          <w:sz w:val="28"/>
          <w:szCs w:val="28"/>
          <w:lang w:val="sv-SE"/>
        </w:rPr>
        <w:t>đ</w:t>
      </w:r>
      <w:r w:rsidRPr="00E6170F">
        <w:rPr>
          <w:rFonts w:ascii="Times New Roman" w:hAnsi="Times New Roman"/>
          <w:sz w:val="28"/>
          <w:szCs w:val="28"/>
          <w:lang w:val="sv-SE"/>
        </w:rPr>
        <w:t xml:space="preserve">ủ các chứng từ thanh toán phù hợp với quy </w:t>
      </w:r>
      <w:r w:rsidRPr="00E6170F">
        <w:rPr>
          <w:rFonts w:ascii="Times New Roman" w:hAnsi="Times New Roman" w:hint="eastAsia"/>
          <w:sz w:val="28"/>
          <w:szCs w:val="28"/>
          <w:lang w:val="sv-SE"/>
        </w:rPr>
        <w:t>đ</w:t>
      </w:r>
      <w:r w:rsidRPr="00E6170F">
        <w:rPr>
          <w:rFonts w:ascii="Times New Roman" w:hAnsi="Times New Roman"/>
          <w:sz w:val="28"/>
          <w:szCs w:val="28"/>
          <w:lang w:val="sv-SE"/>
        </w:rPr>
        <w:t>ịnh của pháp luật.</w:t>
      </w:r>
    </w:p>
    <w:p w14:paraId="74C9EE4C" w14:textId="77777777" w:rsidR="00C90A6A" w:rsidRPr="00E6170F" w:rsidRDefault="00C90A6A" w:rsidP="00C90A6A">
      <w:pPr>
        <w:tabs>
          <w:tab w:val="left" w:pos="6379"/>
        </w:tabs>
        <w:spacing w:after="0"/>
        <w:ind w:firstLine="720"/>
        <w:jc w:val="both"/>
        <w:rPr>
          <w:rFonts w:ascii="Times New Roman" w:hAnsi="Times New Roman"/>
          <w:b/>
          <w:sz w:val="28"/>
          <w:szCs w:val="28"/>
          <w:lang w:val="pt-BR"/>
        </w:rPr>
      </w:pPr>
      <w:r w:rsidRPr="00E6170F">
        <w:rPr>
          <w:rFonts w:ascii="Times New Roman" w:hAnsi="Times New Roman"/>
          <w:b/>
          <w:sz w:val="28"/>
          <w:szCs w:val="28"/>
          <w:lang w:val="pt-BR"/>
        </w:rPr>
        <w:t xml:space="preserve">3.4. Đồng tiền và hình thức thanh toán </w:t>
      </w:r>
    </w:p>
    <w:p w14:paraId="01C7C61C" w14:textId="77777777" w:rsidR="00C90A6A" w:rsidRPr="00E6170F" w:rsidRDefault="00C90A6A" w:rsidP="00C90A6A">
      <w:pPr>
        <w:tabs>
          <w:tab w:val="left" w:pos="6379"/>
        </w:tabs>
        <w:spacing w:after="0"/>
        <w:ind w:firstLine="720"/>
        <w:jc w:val="both"/>
        <w:rPr>
          <w:rFonts w:ascii="Times New Roman" w:hAnsi="Times New Roman"/>
          <w:sz w:val="28"/>
          <w:szCs w:val="28"/>
          <w:lang w:val="pt-BR"/>
        </w:rPr>
      </w:pPr>
      <w:r w:rsidRPr="00E6170F">
        <w:rPr>
          <w:rFonts w:ascii="Times New Roman" w:hAnsi="Times New Roman"/>
          <w:sz w:val="28"/>
          <w:szCs w:val="28"/>
          <w:lang w:val="pt-BR"/>
        </w:rPr>
        <w:t>a) Đồng tiền thanh toán: giá hợp đồng sẽ được thanh toán bằng đồng tiền Việt Nam (VNĐ) .</w:t>
      </w:r>
    </w:p>
    <w:p w14:paraId="6807D43F" w14:textId="77777777" w:rsidR="00C90A6A" w:rsidRPr="00E6170F" w:rsidRDefault="00C90A6A" w:rsidP="00C90A6A">
      <w:pPr>
        <w:tabs>
          <w:tab w:val="left" w:pos="6379"/>
        </w:tabs>
        <w:spacing w:after="0"/>
        <w:ind w:firstLine="720"/>
        <w:jc w:val="both"/>
        <w:rPr>
          <w:rFonts w:ascii="Times New Roman" w:hAnsi="Times New Roman"/>
          <w:sz w:val="28"/>
          <w:szCs w:val="28"/>
          <w:lang w:val="pt-BR"/>
        </w:rPr>
      </w:pPr>
      <w:r w:rsidRPr="00E6170F">
        <w:rPr>
          <w:rFonts w:ascii="Times New Roman" w:hAnsi="Times New Roman"/>
          <w:sz w:val="28"/>
          <w:szCs w:val="28"/>
          <w:lang w:val="pt-BR"/>
        </w:rPr>
        <w:t>b) Hình thức thanh toán: thanh toán bằng hình thức chuyển khoản.</w:t>
      </w:r>
    </w:p>
    <w:p w14:paraId="0F6657F3" w14:textId="77777777" w:rsidR="00C90A6A" w:rsidRPr="00E6170F" w:rsidRDefault="00C90A6A" w:rsidP="00C90A6A">
      <w:pPr>
        <w:pStyle w:val="Heading2"/>
        <w:tabs>
          <w:tab w:val="left" w:pos="240"/>
          <w:tab w:val="left" w:pos="840"/>
        </w:tabs>
        <w:spacing w:line="276" w:lineRule="auto"/>
        <w:ind w:firstLine="0"/>
        <w:rPr>
          <w:bCs/>
          <w:szCs w:val="28"/>
          <w:lang w:val="sv-SE"/>
        </w:rPr>
      </w:pPr>
      <w:r w:rsidRPr="00E6170F">
        <w:rPr>
          <w:bCs/>
          <w:szCs w:val="28"/>
          <w:lang w:val="sv-SE"/>
        </w:rPr>
        <w:t>Điều 4. Điều khoản khác</w:t>
      </w:r>
    </w:p>
    <w:p w14:paraId="6448AE56" w14:textId="77777777" w:rsidR="00C90A6A" w:rsidRPr="00E6170F" w:rsidRDefault="00C90A6A" w:rsidP="00C90A6A">
      <w:pPr>
        <w:tabs>
          <w:tab w:val="left" w:pos="6379"/>
        </w:tabs>
        <w:spacing w:after="0"/>
        <w:ind w:firstLine="720"/>
        <w:jc w:val="both"/>
        <w:rPr>
          <w:rFonts w:ascii="Times New Roman" w:hAnsi="Times New Roman"/>
          <w:sz w:val="28"/>
          <w:szCs w:val="28"/>
          <w:lang w:val="sv-SE"/>
        </w:rPr>
      </w:pPr>
      <w:r w:rsidRPr="00E6170F">
        <w:rPr>
          <w:rFonts w:ascii="Times New Roman" w:hAnsi="Times New Roman"/>
          <w:sz w:val="28"/>
          <w:szCs w:val="28"/>
          <w:lang w:val="sv-SE"/>
        </w:rPr>
        <w:t>Các bên tham gia thương thảo tiến hành hoàn thiện dự thảo văn bản hợp đồng; điều kiện cụ thể của hợp đồng, phụ lục hợp đồng gồm danh mục chi tiết về phạm vi công việc, biểu giá, tiến độ thực hiện.</w:t>
      </w:r>
    </w:p>
    <w:p w14:paraId="535507C3" w14:textId="77777777" w:rsidR="00C90A6A" w:rsidRPr="00E6170F" w:rsidRDefault="00C90A6A" w:rsidP="00C90A6A">
      <w:pPr>
        <w:pStyle w:val="Heading2"/>
        <w:tabs>
          <w:tab w:val="left" w:pos="240"/>
          <w:tab w:val="left" w:pos="840"/>
        </w:tabs>
        <w:spacing w:line="276" w:lineRule="auto"/>
        <w:ind w:firstLine="0"/>
        <w:rPr>
          <w:bCs/>
          <w:szCs w:val="28"/>
          <w:lang w:val="sv-SE"/>
        </w:rPr>
      </w:pPr>
      <w:r w:rsidRPr="00E6170F">
        <w:rPr>
          <w:bCs/>
          <w:szCs w:val="28"/>
          <w:lang w:val="sv-SE"/>
        </w:rPr>
        <w:t>Điều 5. Điều khoản chung</w:t>
      </w:r>
    </w:p>
    <w:p w14:paraId="619981B8" w14:textId="19D80200" w:rsidR="00FB7E3A" w:rsidRDefault="00C90A6A" w:rsidP="00C90A6A">
      <w:pPr>
        <w:spacing w:after="0"/>
        <w:ind w:firstLine="567"/>
        <w:jc w:val="both"/>
        <w:rPr>
          <w:rFonts w:ascii="Times New Roman" w:hAnsi="Times New Roman"/>
          <w:sz w:val="28"/>
          <w:szCs w:val="28"/>
          <w:lang w:val="it-IT"/>
        </w:rPr>
      </w:pPr>
      <w:r w:rsidRPr="00E6170F">
        <w:rPr>
          <w:rFonts w:ascii="Times New Roman" w:hAnsi="Times New Roman"/>
          <w:sz w:val="28"/>
          <w:szCs w:val="28"/>
          <w:lang w:val="pt-BR"/>
        </w:rPr>
        <w:t>Hai bên cam kết thực hiện đúng những điều đã quy định trong Biên bản thương thảo Hợp đồng này;</w:t>
      </w:r>
    </w:p>
    <w:p w14:paraId="24931330" w14:textId="59125FA3" w:rsidR="00C90A6A" w:rsidRPr="00E6170F" w:rsidRDefault="00C90A6A" w:rsidP="00C90A6A">
      <w:pPr>
        <w:spacing w:after="0"/>
        <w:ind w:firstLine="567"/>
        <w:jc w:val="both"/>
        <w:rPr>
          <w:rFonts w:ascii="Times New Roman" w:hAnsi="Times New Roman"/>
          <w:sz w:val="28"/>
          <w:szCs w:val="28"/>
          <w:lang w:val="pt-BR"/>
        </w:rPr>
      </w:pPr>
      <w:r w:rsidRPr="00E6170F">
        <w:rPr>
          <w:rFonts w:ascii="Times New Roman" w:hAnsi="Times New Roman"/>
          <w:sz w:val="28"/>
          <w:szCs w:val="28"/>
          <w:lang w:val="it-IT"/>
        </w:rPr>
        <w:t xml:space="preserve">Biên bản này được lập thành 05 bản có giá trị như nhau. </w:t>
      </w:r>
      <w:r w:rsidRPr="00E6170F">
        <w:rPr>
          <w:rFonts w:ascii="Times New Roman" w:hAnsi="Times New Roman"/>
          <w:sz w:val="28"/>
          <w:szCs w:val="28"/>
          <w:lang w:val="pt-BR"/>
        </w:rPr>
        <w:t>Chủ đầu tư sẽ giữ 03 bản, Nhà thầu sẽ giữ 02 bản.</w:t>
      </w:r>
    </w:p>
    <w:p w14:paraId="3953DAFA" w14:textId="77777777" w:rsidR="00C90A6A" w:rsidRPr="00E6170F" w:rsidRDefault="00C90A6A" w:rsidP="00C90A6A">
      <w:pPr>
        <w:spacing w:after="0"/>
        <w:ind w:firstLine="567"/>
        <w:jc w:val="both"/>
        <w:rPr>
          <w:rFonts w:ascii="Times New Roman" w:hAnsi="Times New Roman"/>
          <w:sz w:val="14"/>
          <w:szCs w:val="28"/>
          <w:lang w:val="it-IT"/>
        </w:rPr>
      </w:pPr>
    </w:p>
    <w:tbl>
      <w:tblPr>
        <w:tblW w:w="9574" w:type="dxa"/>
        <w:jc w:val="center"/>
        <w:tblLook w:val="01E0" w:firstRow="1" w:lastRow="1" w:firstColumn="1" w:lastColumn="1" w:noHBand="0" w:noVBand="0"/>
      </w:tblPr>
      <w:tblGrid>
        <w:gridCol w:w="4787"/>
        <w:gridCol w:w="4787"/>
      </w:tblGrid>
      <w:tr w:rsidR="00C90A6A" w:rsidRPr="0071178B" w14:paraId="72F74806" w14:textId="77777777" w:rsidTr="003736A7">
        <w:trPr>
          <w:jc w:val="center"/>
        </w:trPr>
        <w:tc>
          <w:tcPr>
            <w:tcW w:w="4787" w:type="dxa"/>
          </w:tcPr>
          <w:p w14:paraId="61047552" w14:textId="77777777" w:rsidR="00C90A6A" w:rsidRPr="00E6170F" w:rsidRDefault="00C90A6A" w:rsidP="00C90A6A">
            <w:pPr>
              <w:pStyle w:val="Default"/>
              <w:spacing w:line="276" w:lineRule="auto"/>
              <w:jc w:val="center"/>
              <w:rPr>
                <w:color w:val="auto"/>
                <w:sz w:val="28"/>
                <w:szCs w:val="28"/>
                <w:lang w:val="it-IT"/>
              </w:rPr>
            </w:pPr>
            <w:r w:rsidRPr="00E6170F">
              <w:rPr>
                <w:rFonts w:ascii="Times New Roman" w:hAnsi="Times New Roman"/>
                <w:b/>
                <w:bCs/>
                <w:color w:val="auto"/>
                <w:sz w:val="28"/>
                <w:szCs w:val="28"/>
                <w:lang w:val="it-IT"/>
              </w:rPr>
              <w:t xml:space="preserve">ĐẠI DIỆN NHÀ THẦU </w:t>
            </w:r>
          </w:p>
        </w:tc>
        <w:tc>
          <w:tcPr>
            <w:tcW w:w="4787" w:type="dxa"/>
          </w:tcPr>
          <w:p w14:paraId="0315B617" w14:textId="77777777" w:rsidR="00C90A6A" w:rsidRPr="0071178B" w:rsidRDefault="00C90A6A" w:rsidP="00C90A6A">
            <w:pPr>
              <w:spacing w:after="0"/>
              <w:jc w:val="center"/>
              <w:rPr>
                <w:rFonts w:ascii="Times New Roman" w:hAnsi="Times New Roman"/>
                <w:b/>
                <w:bCs/>
                <w:sz w:val="28"/>
                <w:szCs w:val="28"/>
                <w:lang w:val="it-IT"/>
              </w:rPr>
            </w:pPr>
            <w:r w:rsidRPr="0071178B">
              <w:rPr>
                <w:rFonts w:ascii="Times New Roman" w:hAnsi="Times New Roman"/>
                <w:b/>
                <w:bCs/>
                <w:sz w:val="28"/>
                <w:szCs w:val="28"/>
                <w:lang w:val="it-IT"/>
              </w:rPr>
              <w:t>ĐẠI DIỆN CHỦ ĐẦU TƯ</w:t>
            </w:r>
          </w:p>
        </w:tc>
      </w:tr>
    </w:tbl>
    <w:p w14:paraId="64BE5DDE" w14:textId="22DF96A1" w:rsidR="00265DB3" w:rsidRDefault="00265DB3">
      <w:pPr>
        <w:spacing w:after="160" w:line="259" w:lineRule="auto"/>
        <w:rPr>
          <w:rFonts w:ascii="Times New Roman" w:hAnsi="Times New Roman"/>
          <w:b/>
          <w:sz w:val="28"/>
          <w:szCs w:val="28"/>
          <w:lang w:val="nl-NL"/>
        </w:rPr>
      </w:pPr>
    </w:p>
    <w:sectPr w:rsidR="00265DB3" w:rsidSect="00265DB3">
      <w:pgSz w:w="11907" w:h="16840" w:code="9"/>
      <w:pgMar w:top="1134" w:right="113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VNI-Times">
    <w:panose1 w:val="00000000000000000000"/>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nTime">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nTimeH">
    <w:panose1 w:val="020B7200000000000000"/>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20BEB"/>
    <w:multiLevelType w:val="hybridMultilevel"/>
    <w:tmpl w:val="F29257C6"/>
    <w:lvl w:ilvl="0" w:tplc="D49E4704">
      <w:start w:val="448"/>
      <w:numFmt w:val="bullet"/>
      <w:lvlText w:val="+"/>
      <w:lvlJc w:val="left"/>
      <w:pPr>
        <w:ind w:left="720" w:hanging="360"/>
      </w:pPr>
      <w:rPr>
        <w:rFonts w:ascii="Calibri" w:eastAsia="Calibri" w:hAnsi="Calibri" w:hint="default"/>
        <w:color w:val="000000"/>
        <w:sz w:val="2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A0C6D41"/>
    <w:multiLevelType w:val="singleLevel"/>
    <w:tmpl w:val="2658452C"/>
    <w:lvl w:ilvl="0">
      <w:numFmt w:val="bullet"/>
      <w:lvlText w:val="-"/>
      <w:lvlJc w:val="left"/>
      <w:pPr>
        <w:tabs>
          <w:tab w:val="num" w:pos="360"/>
        </w:tabs>
        <w:ind w:left="360" w:hanging="360"/>
      </w:pPr>
      <w:rPr>
        <w:rFonts w:ascii="Times New Roman" w:hAnsi="Times New Roman" w:hint="default"/>
      </w:rPr>
    </w:lvl>
  </w:abstractNum>
  <w:abstractNum w:abstractNumId="2" w15:restartNumberingAfterBreak="0">
    <w:nsid w:val="20922F8C"/>
    <w:multiLevelType w:val="hybridMultilevel"/>
    <w:tmpl w:val="A6582958"/>
    <w:lvl w:ilvl="0" w:tplc="359C0F30">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D17102"/>
    <w:multiLevelType w:val="hybridMultilevel"/>
    <w:tmpl w:val="F984DB6A"/>
    <w:lvl w:ilvl="0" w:tplc="56DA4A70">
      <w:numFmt w:val="bullet"/>
      <w:lvlText w:val="-"/>
      <w:lvlJc w:val="left"/>
      <w:pPr>
        <w:tabs>
          <w:tab w:val="num" w:pos="720"/>
        </w:tabs>
        <w:ind w:left="720" w:hanging="360"/>
      </w:pPr>
      <w:rPr>
        <w:rFonts w:ascii="VNI-Times" w:eastAsia="Times New Roman" w:hAnsi="VNI-Time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6A91EA4"/>
    <w:multiLevelType w:val="hybridMultilevel"/>
    <w:tmpl w:val="77BE3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DF76DD"/>
    <w:multiLevelType w:val="hybridMultilevel"/>
    <w:tmpl w:val="2834D4BE"/>
    <w:lvl w:ilvl="0" w:tplc="51E42F5C">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6" w15:restartNumberingAfterBreak="0">
    <w:nsid w:val="69EE0C51"/>
    <w:multiLevelType w:val="hybridMultilevel"/>
    <w:tmpl w:val="4D1805AC"/>
    <w:lvl w:ilvl="0" w:tplc="E3140978">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7C300AD2"/>
    <w:multiLevelType w:val="hybridMultilevel"/>
    <w:tmpl w:val="D1AA140A"/>
    <w:lvl w:ilvl="0" w:tplc="7D8E4D1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1"/>
  </w:num>
  <w:num w:numId="6">
    <w:abstractNumId w:val="7"/>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00708"/>
    <w:rsid w:val="000106B1"/>
    <w:rsid w:val="00010B7B"/>
    <w:rsid w:val="00020EDE"/>
    <w:rsid w:val="000243E1"/>
    <w:rsid w:val="00025250"/>
    <w:rsid w:val="000421AD"/>
    <w:rsid w:val="00057033"/>
    <w:rsid w:val="000603B1"/>
    <w:rsid w:val="000652F5"/>
    <w:rsid w:val="00087641"/>
    <w:rsid w:val="0009237C"/>
    <w:rsid w:val="000A0B23"/>
    <w:rsid w:val="000A1170"/>
    <w:rsid w:val="000A453C"/>
    <w:rsid w:val="000C12A3"/>
    <w:rsid w:val="000D25C4"/>
    <w:rsid w:val="000D6746"/>
    <w:rsid w:val="000D6EAC"/>
    <w:rsid w:val="000F3657"/>
    <w:rsid w:val="0010373F"/>
    <w:rsid w:val="00107CE6"/>
    <w:rsid w:val="00122D82"/>
    <w:rsid w:val="0012668C"/>
    <w:rsid w:val="00135A42"/>
    <w:rsid w:val="001374EC"/>
    <w:rsid w:val="001402FA"/>
    <w:rsid w:val="00172A02"/>
    <w:rsid w:val="0018491B"/>
    <w:rsid w:val="00184C07"/>
    <w:rsid w:val="001A37B8"/>
    <w:rsid w:val="001C253C"/>
    <w:rsid w:val="001E1D4C"/>
    <w:rsid w:val="001F3E0C"/>
    <w:rsid w:val="002010C7"/>
    <w:rsid w:val="00213532"/>
    <w:rsid w:val="00215283"/>
    <w:rsid w:val="00231FB8"/>
    <w:rsid w:val="00232710"/>
    <w:rsid w:val="00265DB3"/>
    <w:rsid w:val="002731E5"/>
    <w:rsid w:val="0028216A"/>
    <w:rsid w:val="0028746E"/>
    <w:rsid w:val="00294A7D"/>
    <w:rsid w:val="002975A1"/>
    <w:rsid w:val="002A75FE"/>
    <w:rsid w:val="002B2891"/>
    <w:rsid w:val="002C2D34"/>
    <w:rsid w:val="002E086B"/>
    <w:rsid w:val="00342A69"/>
    <w:rsid w:val="0034521D"/>
    <w:rsid w:val="00345A14"/>
    <w:rsid w:val="00362F2C"/>
    <w:rsid w:val="003724C8"/>
    <w:rsid w:val="00391922"/>
    <w:rsid w:val="003C6B5D"/>
    <w:rsid w:val="003F0E95"/>
    <w:rsid w:val="003F6750"/>
    <w:rsid w:val="00400982"/>
    <w:rsid w:val="00425B91"/>
    <w:rsid w:val="004264B4"/>
    <w:rsid w:val="00431A31"/>
    <w:rsid w:val="004362E7"/>
    <w:rsid w:val="00441594"/>
    <w:rsid w:val="00447B67"/>
    <w:rsid w:val="004537AB"/>
    <w:rsid w:val="00456186"/>
    <w:rsid w:val="00475C4A"/>
    <w:rsid w:val="00476835"/>
    <w:rsid w:val="00477CCD"/>
    <w:rsid w:val="00487C7E"/>
    <w:rsid w:val="00487E6A"/>
    <w:rsid w:val="004A2EF5"/>
    <w:rsid w:val="004A6E25"/>
    <w:rsid w:val="004A7AB9"/>
    <w:rsid w:val="004C407D"/>
    <w:rsid w:val="004D6F69"/>
    <w:rsid w:val="004E02D9"/>
    <w:rsid w:val="004E0364"/>
    <w:rsid w:val="004F3E45"/>
    <w:rsid w:val="00513EC9"/>
    <w:rsid w:val="00514795"/>
    <w:rsid w:val="005221C7"/>
    <w:rsid w:val="0052704C"/>
    <w:rsid w:val="00527ADB"/>
    <w:rsid w:val="005302CF"/>
    <w:rsid w:val="0053151C"/>
    <w:rsid w:val="00535073"/>
    <w:rsid w:val="00550A3F"/>
    <w:rsid w:val="00553343"/>
    <w:rsid w:val="00556C16"/>
    <w:rsid w:val="00587698"/>
    <w:rsid w:val="00593D21"/>
    <w:rsid w:val="005A3E76"/>
    <w:rsid w:val="005A3FE8"/>
    <w:rsid w:val="005B2B4E"/>
    <w:rsid w:val="005E50AD"/>
    <w:rsid w:val="005E616D"/>
    <w:rsid w:val="005F044A"/>
    <w:rsid w:val="005F17F0"/>
    <w:rsid w:val="005F593C"/>
    <w:rsid w:val="00601300"/>
    <w:rsid w:val="00601C8B"/>
    <w:rsid w:val="00610DD2"/>
    <w:rsid w:val="00614064"/>
    <w:rsid w:val="006242B0"/>
    <w:rsid w:val="006244B2"/>
    <w:rsid w:val="00627A10"/>
    <w:rsid w:val="0063023F"/>
    <w:rsid w:val="00635D07"/>
    <w:rsid w:val="006504CF"/>
    <w:rsid w:val="00652535"/>
    <w:rsid w:val="00654BEA"/>
    <w:rsid w:val="00662920"/>
    <w:rsid w:val="00673833"/>
    <w:rsid w:val="006753F7"/>
    <w:rsid w:val="006B1FCC"/>
    <w:rsid w:val="006B5BC0"/>
    <w:rsid w:val="006D705D"/>
    <w:rsid w:val="006E12A5"/>
    <w:rsid w:val="006E6ABF"/>
    <w:rsid w:val="006F5974"/>
    <w:rsid w:val="0071081A"/>
    <w:rsid w:val="0071178B"/>
    <w:rsid w:val="0071536A"/>
    <w:rsid w:val="00732F2B"/>
    <w:rsid w:val="00766D69"/>
    <w:rsid w:val="00783ED6"/>
    <w:rsid w:val="007A76D4"/>
    <w:rsid w:val="007B40B7"/>
    <w:rsid w:val="007B565D"/>
    <w:rsid w:val="007B5E72"/>
    <w:rsid w:val="007C5EAD"/>
    <w:rsid w:val="007E3291"/>
    <w:rsid w:val="007E549B"/>
    <w:rsid w:val="007F0F66"/>
    <w:rsid w:val="00847712"/>
    <w:rsid w:val="0086603C"/>
    <w:rsid w:val="00883CF6"/>
    <w:rsid w:val="00890896"/>
    <w:rsid w:val="00890B54"/>
    <w:rsid w:val="00892889"/>
    <w:rsid w:val="008967B0"/>
    <w:rsid w:val="008A0A9F"/>
    <w:rsid w:val="008A0DFC"/>
    <w:rsid w:val="008A19E8"/>
    <w:rsid w:val="008B6769"/>
    <w:rsid w:val="008F71FE"/>
    <w:rsid w:val="00900708"/>
    <w:rsid w:val="009053B6"/>
    <w:rsid w:val="00913D19"/>
    <w:rsid w:val="00926247"/>
    <w:rsid w:val="00930B4F"/>
    <w:rsid w:val="00951066"/>
    <w:rsid w:val="00960F4E"/>
    <w:rsid w:val="0098523F"/>
    <w:rsid w:val="00987C6E"/>
    <w:rsid w:val="00991F68"/>
    <w:rsid w:val="00996D51"/>
    <w:rsid w:val="009B6450"/>
    <w:rsid w:val="009D4511"/>
    <w:rsid w:val="009D4F8F"/>
    <w:rsid w:val="009E5FBE"/>
    <w:rsid w:val="009F59B6"/>
    <w:rsid w:val="00A20701"/>
    <w:rsid w:val="00A567FA"/>
    <w:rsid w:val="00A64814"/>
    <w:rsid w:val="00A7188B"/>
    <w:rsid w:val="00AB105E"/>
    <w:rsid w:val="00AC2B41"/>
    <w:rsid w:val="00AC61F9"/>
    <w:rsid w:val="00AD3F4F"/>
    <w:rsid w:val="00AE7193"/>
    <w:rsid w:val="00AF2BB0"/>
    <w:rsid w:val="00B006D1"/>
    <w:rsid w:val="00B01598"/>
    <w:rsid w:val="00B07B55"/>
    <w:rsid w:val="00B2195F"/>
    <w:rsid w:val="00B27085"/>
    <w:rsid w:val="00B34A6A"/>
    <w:rsid w:val="00B3535E"/>
    <w:rsid w:val="00B421D3"/>
    <w:rsid w:val="00B42A55"/>
    <w:rsid w:val="00B46875"/>
    <w:rsid w:val="00B64FD2"/>
    <w:rsid w:val="00B752EF"/>
    <w:rsid w:val="00B8170E"/>
    <w:rsid w:val="00B909A5"/>
    <w:rsid w:val="00B90C7A"/>
    <w:rsid w:val="00BA270E"/>
    <w:rsid w:val="00BB1BF7"/>
    <w:rsid w:val="00BC1D9D"/>
    <w:rsid w:val="00BF544F"/>
    <w:rsid w:val="00BF79FB"/>
    <w:rsid w:val="00C116EE"/>
    <w:rsid w:val="00C41CAB"/>
    <w:rsid w:val="00C440A7"/>
    <w:rsid w:val="00C72908"/>
    <w:rsid w:val="00C73FA3"/>
    <w:rsid w:val="00C76916"/>
    <w:rsid w:val="00C77A59"/>
    <w:rsid w:val="00C86ABF"/>
    <w:rsid w:val="00C90A6A"/>
    <w:rsid w:val="00C94528"/>
    <w:rsid w:val="00CA64C8"/>
    <w:rsid w:val="00CC5D62"/>
    <w:rsid w:val="00CE26F1"/>
    <w:rsid w:val="00CE325C"/>
    <w:rsid w:val="00CE7235"/>
    <w:rsid w:val="00D05C3B"/>
    <w:rsid w:val="00D26142"/>
    <w:rsid w:val="00D3298F"/>
    <w:rsid w:val="00D34317"/>
    <w:rsid w:val="00D416ED"/>
    <w:rsid w:val="00D50E91"/>
    <w:rsid w:val="00D645DF"/>
    <w:rsid w:val="00D70018"/>
    <w:rsid w:val="00D848DD"/>
    <w:rsid w:val="00D90F8C"/>
    <w:rsid w:val="00DA6588"/>
    <w:rsid w:val="00DA6C1D"/>
    <w:rsid w:val="00DC23BE"/>
    <w:rsid w:val="00DC6751"/>
    <w:rsid w:val="00E07731"/>
    <w:rsid w:val="00E11213"/>
    <w:rsid w:val="00E24370"/>
    <w:rsid w:val="00E4370F"/>
    <w:rsid w:val="00E478E6"/>
    <w:rsid w:val="00E54294"/>
    <w:rsid w:val="00E56865"/>
    <w:rsid w:val="00E855A7"/>
    <w:rsid w:val="00E861BD"/>
    <w:rsid w:val="00E86948"/>
    <w:rsid w:val="00EB2BBD"/>
    <w:rsid w:val="00EC0F47"/>
    <w:rsid w:val="00EC4C2D"/>
    <w:rsid w:val="00EC7AF9"/>
    <w:rsid w:val="00EE74E8"/>
    <w:rsid w:val="00F2086E"/>
    <w:rsid w:val="00F20BE3"/>
    <w:rsid w:val="00F27D57"/>
    <w:rsid w:val="00F40B9B"/>
    <w:rsid w:val="00F75466"/>
    <w:rsid w:val="00F91711"/>
    <w:rsid w:val="00F97CB2"/>
    <w:rsid w:val="00FB7E3A"/>
    <w:rsid w:val="00FC4858"/>
    <w:rsid w:val="00FC6456"/>
    <w:rsid w:val="00FD6513"/>
    <w:rsid w:val="00FD6E83"/>
    <w:rsid w:val="00FF21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03D20"/>
  <w15:docId w15:val="{0840CDD2-BCF3-4E0D-85A7-6A0D42C99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491B"/>
    <w:pPr>
      <w:spacing w:after="200" w:line="276" w:lineRule="auto"/>
    </w:pPr>
    <w:rPr>
      <w:rFonts w:ascii="Calibri" w:eastAsia="Calibri" w:hAnsi="Calibri" w:cs="Times New Roman"/>
      <w:sz w:val="24"/>
    </w:rPr>
  </w:style>
  <w:style w:type="paragraph" w:styleId="Heading2">
    <w:name w:val="heading 2"/>
    <w:basedOn w:val="Default"/>
    <w:next w:val="Default"/>
    <w:link w:val="Heading2Char"/>
    <w:qFormat/>
    <w:rsid w:val="00C90A6A"/>
    <w:pPr>
      <w:ind w:firstLine="567"/>
      <w:jc w:val="both"/>
      <w:outlineLvl w:val="1"/>
    </w:pPr>
    <w:rPr>
      <w:rFonts w:ascii="Times New Roman" w:hAnsi="Times New Roman" w:cs="Times New Roman"/>
      <w:b/>
      <w:color w:val="auto"/>
      <w:sz w:val="28"/>
    </w:rPr>
  </w:style>
  <w:style w:type="paragraph" w:styleId="Heading3">
    <w:name w:val="heading 3"/>
    <w:basedOn w:val="Normal"/>
    <w:next w:val="Normal"/>
    <w:link w:val="Heading3Char"/>
    <w:uiPriority w:val="9"/>
    <w:semiHidden/>
    <w:unhideWhenUsed/>
    <w:qFormat/>
    <w:rsid w:val="00C90A6A"/>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qFormat/>
    <w:rsid w:val="00C90A6A"/>
    <w:pPr>
      <w:keepNext/>
      <w:widowControl w:val="0"/>
      <w:autoSpaceDE w:val="0"/>
      <w:autoSpaceDN w:val="0"/>
      <w:adjustRightInd w:val="0"/>
      <w:spacing w:before="240" w:after="60" w:line="240" w:lineRule="auto"/>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900708"/>
    <w:pPr>
      <w:spacing w:after="120"/>
    </w:pPr>
  </w:style>
  <w:style w:type="character" w:customStyle="1" w:styleId="BodyTextChar">
    <w:name w:val="Body Text Char"/>
    <w:basedOn w:val="DefaultParagraphFont"/>
    <w:link w:val="BodyText"/>
    <w:uiPriority w:val="99"/>
    <w:rsid w:val="00900708"/>
    <w:rPr>
      <w:rFonts w:ascii="Calibri" w:eastAsia="Calibri" w:hAnsi="Calibri" w:cs="Times New Roman"/>
      <w:sz w:val="24"/>
    </w:rPr>
  </w:style>
  <w:style w:type="paragraph" w:styleId="BodyTextIndent">
    <w:name w:val="Body Text Indent"/>
    <w:basedOn w:val="Normal"/>
    <w:link w:val="BodyTextIndentChar"/>
    <w:uiPriority w:val="99"/>
    <w:unhideWhenUsed/>
    <w:rsid w:val="00900708"/>
    <w:pPr>
      <w:spacing w:after="120"/>
      <w:ind w:left="360"/>
    </w:pPr>
  </w:style>
  <w:style w:type="character" w:customStyle="1" w:styleId="BodyTextIndentChar">
    <w:name w:val="Body Text Indent Char"/>
    <w:basedOn w:val="DefaultParagraphFont"/>
    <w:link w:val="BodyTextIndent"/>
    <w:uiPriority w:val="99"/>
    <w:rsid w:val="00900708"/>
    <w:rPr>
      <w:rFonts w:ascii="Calibri" w:eastAsia="Calibri" w:hAnsi="Calibri" w:cs="Times New Roman"/>
      <w:sz w:val="24"/>
    </w:rPr>
  </w:style>
  <w:style w:type="paragraph" w:styleId="ListParagraph">
    <w:name w:val="List Paragraph"/>
    <w:aliases w:val="Norm,Nga 3,List Paragraph1,Đoạn của Danh sách,List Paragraph11,Paragraph,liet ke,List Paragraph 1,List para,1.1.1.1.1.,List Paragraph-rfp content,List Paragraph111,List Paragraph1111,Đoạn c𞹺Danh sách,List Paragraph11111,bullet"/>
    <w:basedOn w:val="Normal"/>
    <w:link w:val="ListParagraphChar"/>
    <w:uiPriority w:val="34"/>
    <w:qFormat/>
    <w:rsid w:val="00900708"/>
    <w:pPr>
      <w:spacing w:after="0"/>
      <w:ind w:left="720"/>
      <w:contextualSpacing/>
    </w:pPr>
    <w:rPr>
      <w:rFonts w:eastAsia="MS Mincho"/>
      <w:sz w:val="20"/>
      <w:szCs w:val="20"/>
    </w:rPr>
  </w:style>
  <w:style w:type="paragraph" w:styleId="NoSpacing">
    <w:name w:val="No Spacing"/>
    <w:uiPriority w:val="1"/>
    <w:qFormat/>
    <w:rsid w:val="00900708"/>
    <w:pPr>
      <w:spacing w:after="0" w:line="240" w:lineRule="auto"/>
    </w:pPr>
    <w:rPr>
      <w:rFonts w:ascii="Times New Roman" w:eastAsia="Times New Roman" w:hAnsi="Times New Roman" w:cs="Times New Roman"/>
      <w:sz w:val="28"/>
      <w:szCs w:val="28"/>
    </w:rPr>
  </w:style>
  <w:style w:type="character" w:customStyle="1" w:styleId="Bodytext6">
    <w:name w:val="Body text (6)_"/>
    <w:link w:val="Bodytext60"/>
    <w:rsid w:val="00900708"/>
    <w:rPr>
      <w:rFonts w:ascii="Times New Roman" w:eastAsia="Times New Roman" w:hAnsi="Times New Roman"/>
      <w:sz w:val="18"/>
      <w:szCs w:val="18"/>
      <w:shd w:val="clear" w:color="auto" w:fill="FFFFFF"/>
    </w:rPr>
  </w:style>
  <w:style w:type="character" w:customStyle="1" w:styleId="Bodytext4">
    <w:name w:val="Body text (4)_"/>
    <w:link w:val="Bodytext40"/>
    <w:rsid w:val="00900708"/>
    <w:rPr>
      <w:rFonts w:ascii="Times New Roman" w:eastAsia="Times New Roman" w:hAnsi="Times New Roman"/>
      <w:shd w:val="clear" w:color="auto" w:fill="FFFFFF"/>
    </w:rPr>
  </w:style>
  <w:style w:type="paragraph" w:customStyle="1" w:styleId="Bodytext60">
    <w:name w:val="Body text (6)"/>
    <w:basedOn w:val="Normal"/>
    <w:link w:val="Bodytext6"/>
    <w:rsid w:val="00900708"/>
    <w:pPr>
      <w:widowControl w:val="0"/>
      <w:shd w:val="clear" w:color="auto" w:fill="FFFFFF"/>
      <w:spacing w:after="100" w:line="240" w:lineRule="auto"/>
      <w:jc w:val="both"/>
    </w:pPr>
    <w:rPr>
      <w:rFonts w:ascii="Times New Roman" w:eastAsia="Times New Roman" w:hAnsi="Times New Roman" w:cstheme="minorBidi"/>
      <w:sz w:val="18"/>
      <w:szCs w:val="18"/>
    </w:rPr>
  </w:style>
  <w:style w:type="paragraph" w:customStyle="1" w:styleId="Bodytext40">
    <w:name w:val="Body text (4)"/>
    <w:basedOn w:val="Normal"/>
    <w:link w:val="Bodytext4"/>
    <w:rsid w:val="00900708"/>
    <w:pPr>
      <w:widowControl w:val="0"/>
      <w:shd w:val="clear" w:color="auto" w:fill="FFFFFF"/>
      <w:spacing w:after="0" w:line="240" w:lineRule="auto"/>
      <w:ind w:left="240"/>
      <w:jc w:val="both"/>
    </w:pPr>
    <w:rPr>
      <w:rFonts w:ascii="Times New Roman" w:eastAsia="Times New Roman" w:hAnsi="Times New Roman" w:cstheme="minorBidi"/>
      <w:sz w:val="22"/>
    </w:rPr>
  </w:style>
  <w:style w:type="character" w:customStyle="1" w:styleId="Tablecaption">
    <w:name w:val="Table caption_"/>
    <w:link w:val="Tablecaption0"/>
    <w:rsid w:val="00900708"/>
    <w:rPr>
      <w:rFonts w:ascii="Times New Roman" w:eastAsia="Times New Roman" w:hAnsi="Times New Roman"/>
      <w:shd w:val="clear" w:color="auto" w:fill="FFFFFF"/>
    </w:rPr>
  </w:style>
  <w:style w:type="character" w:customStyle="1" w:styleId="Bodytext5">
    <w:name w:val="Body text (5)_"/>
    <w:link w:val="Bodytext50"/>
    <w:rsid w:val="00900708"/>
    <w:rPr>
      <w:rFonts w:ascii="Times New Roman" w:eastAsia="Times New Roman" w:hAnsi="Times New Roman"/>
      <w:shd w:val="clear" w:color="auto" w:fill="FFFFFF"/>
    </w:rPr>
  </w:style>
  <w:style w:type="paragraph" w:customStyle="1" w:styleId="Tablecaption0">
    <w:name w:val="Table caption"/>
    <w:basedOn w:val="Normal"/>
    <w:link w:val="Tablecaption"/>
    <w:rsid w:val="00900708"/>
    <w:pPr>
      <w:widowControl w:val="0"/>
      <w:shd w:val="clear" w:color="auto" w:fill="FFFFFF"/>
      <w:spacing w:after="0" w:line="240" w:lineRule="auto"/>
      <w:jc w:val="both"/>
    </w:pPr>
    <w:rPr>
      <w:rFonts w:ascii="Times New Roman" w:eastAsia="Times New Roman" w:hAnsi="Times New Roman" w:cstheme="minorBidi"/>
      <w:sz w:val="22"/>
    </w:rPr>
  </w:style>
  <w:style w:type="paragraph" w:customStyle="1" w:styleId="Bodytext50">
    <w:name w:val="Body text (5)"/>
    <w:basedOn w:val="Normal"/>
    <w:link w:val="Bodytext5"/>
    <w:rsid w:val="00900708"/>
    <w:pPr>
      <w:widowControl w:val="0"/>
      <w:shd w:val="clear" w:color="auto" w:fill="FFFFFF"/>
      <w:spacing w:after="0" w:line="240" w:lineRule="auto"/>
      <w:jc w:val="both"/>
    </w:pPr>
    <w:rPr>
      <w:rFonts w:ascii="Times New Roman" w:eastAsia="Times New Roman" w:hAnsi="Times New Roman" w:cstheme="minorBidi"/>
      <w:sz w:val="22"/>
    </w:rPr>
  </w:style>
  <w:style w:type="character" w:customStyle="1" w:styleId="ListParagraphChar">
    <w:name w:val="List Paragraph Char"/>
    <w:aliases w:val="Norm Char,Nga 3 Char,List Paragraph1 Char,Đoạn của Danh sách Char,List Paragraph11 Char,Paragraph Char,liet ke Char,List Paragraph 1 Char,List para Char,1.1.1.1.1. Char,List Paragraph-rfp content Char,List Paragraph111 Char"/>
    <w:link w:val="ListParagraph"/>
    <w:uiPriority w:val="34"/>
    <w:qFormat/>
    <w:locked/>
    <w:rsid w:val="00900708"/>
    <w:rPr>
      <w:rFonts w:ascii="Calibri" w:eastAsia="MS Mincho" w:hAnsi="Calibri" w:cs="Times New Roman"/>
      <w:sz w:val="20"/>
      <w:szCs w:val="20"/>
    </w:rPr>
  </w:style>
  <w:style w:type="paragraph" w:styleId="BlockText">
    <w:name w:val="Block Text"/>
    <w:basedOn w:val="Normal"/>
    <w:rsid w:val="00900708"/>
    <w:pPr>
      <w:spacing w:after="0" w:line="240" w:lineRule="auto"/>
      <w:ind w:left="-567" w:right="-432" w:firstLine="567"/>
      <w:jc w:val="both"/>
    </w:pPr>
    <w:rPr>
      <w:rFonts w:ascii=".VnTime" w:eastAsia="Times New Roman" w:hAnsi=".VnTime"/>
      <w:sz w:val="28"/>
      <w:szCs w:val="20"/>
    </w:rPr>
  </w:style>
  <w:style w:type="paragraph" w:styleId="NormalWeb">
    <w:name w:val="Normal (Web)"/>
    <w:basedOn w:val="Normal"/>
    <w:uiPriority w:val="99"/>
    <w:rsid w:val="00900708"/>
    <w:pPr>
      <w:spacing w:after="0" w:line="240" w:lineRule="auto"/>
    </w:pPr>
    <w:rPr>
      <w:rFonts w:ascii="Times New Roman" w:eastAsia="SimSun" w:hAnsi="Times New Roman"/>
      <w:szCs w:val="24"/>
    </w:rPr>
  </w:style>
  <w:style w:type="character" w:styleId="Strong">
    <w:name w:val="Strong"/>
    <w:uiPriority w:val="22"/>
    <w:qFormat/>
    <w:rsid w:val="00900708"/>
    <w:rPr>
      <w:b/>
      <w:bCs/>
    </w:rPr>
  </w:style>
  <w:style w:type="paragraph" w:styleId="BalloonText">
    <w:name w:val="Balloon Text"/>
    <w:basedOn w:val="Normal"/>
    <w:link w:val="BalloonTextChar"/>
    <w:uiPriority w:val="99"/>
    <w:semiHidden/>
    <w:unhideWhenUsed/>
    <w:rsid w:val="00B270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7085"/>
    <w:rPr>
      <w:rFonts w:ascii="Tahoma" w:eastAsia="Calibri" w:hAnsi="Tahoma" w:cs="Tahoma"/>
      <w:sz w:val="16"/>
      <w:szCs w:val="16"/>
    </w:rPr>
  </w:style>
  <w:style w:type="paragraph" w:styleId="Subtitle">
    <w:name w:val="Subtitle"/>
    <w:basedOn w:val="Normal"/>
    <w:link w:val="SubtitleChar"/>
    <w:qFormat/>
    <w:rsid w:val="005F593C"/>
    <w:pPr>
      <w:spacing w:after="0" w:line="240" w:lineRule="auto"/>
      <w:jc w:val="center"/>
    </w:pPr>
    <w:rPr>
      <w:rFonts w:ascii="Times New Roman" w:eastAsia="Times New Roman" w:hAnsi="Times New Roman"/>
      <w:b/>
      <w:sz w:val="44"/>
      <w:szCs w:val="20"/>
    </w:rPr>
  </w:style>
  <w:style w:type="character" w:customStyle="1" w:styleId="SubtitleChar">
    <w:name w:val="Subtitle Char"/>
    <w:basedOn w:val="DefaultParagraphFont"/>
    <w:link w:val="Subtitle"/>
    <w:rsid w:val="005F593C"/>
    <w:rPr>
      <w:rFonts w:ascii="Times New Roman" w:eastAsia="Times New Roman" w:hAnsi="Times New Roman" w:cs="Times New Roman"/>
      <w:b/>
      <w:sz w:val="44"/>
      <w:szCs w:val="20"/>
    </w:rPr>
  </w:style>
  <w:style w:type="table" w:styleId="TableGrid">
    <w:name w:val="Table Grid"/>
    <w:basedOn w:val="TableNormal"/>
    <w:uiPriority w:val="59"/>
    <w:rsid w:val="00CA64C8"/>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C90A6A"/>
    <w:rPr>
      <w:rFonts w:ascii="Times New Roman" w:eastAsia="Times New Roman" w:hAnsi="Times New Roman" w:cs="Times New Roman"/>
      <w:b/>
      <w:sz w:val="28"/>
      <w:szCs w:val="24"/>
    </w:rPr>
  </w:style>
  <w:style w:type="character" w:customStyle="1" w:styleId="Heading4Char">
    <w:name w:val="Heading 4 Char"/>
    <w:basedOn w:val="DefaultParagraphFont"/>
    <w:link w:val="Heading4"/>
    <w:rsid w:val="00C90A6A"/>
    <w:rPr>
      <w:rFonts w:ascii="Calibri" w:eastAsia="Times New Roman" w:hAnsi="Calibri" w:cs="Times New Roman"/>
      <w:b/>
      <w:bCs/>
      <w:sz w:val="28"/>
      <w:szCs w:val="28"/>
    </w:rPr>
  </w:style>
  <w:style w:type="paragraph" w:customStyle="1" w:styleId="Default">
    <w:name w:val="Default"/>
    <w:rsid w:val="00C90A6A"/>
    <w:pPr>
      <w:widowControl w:val="0"/>
      <w:autoSpaceDE w:val="0"/>
      <w:autoSpaceDN w:val="0"/>
      <w:adjustRightInd w:val="0"/>
      <w:spacing w:after="0" w:line="240" w:lineRule="auto"/>
    </w:pPr>
    <w:rPr>
      <w:rFonts w:ascii=".VnTimeH" w:eastAsia="Times New Roman" w:hAnsi=".VnTimeH" w:cs=".VnTimeH"/>
      <w:color w:val="000000"/>
      <w:sz w:val="24"/>
      <w:szCs w:val="24"/>
    </w:rPr>
  </w:style>
  <w:style w:type="paragraph" w:customStyle="1" w:styleId="StyleHeading3BoldCharCharCharCharCharCharCharCharCharCharCharCharCharChar">
    <w:name w:val="Style Heading 3 + Bold Char Char Char Char Char Char Char Char Char Char Char Char Char Char"/>
    <w:basedOn w:val="Heading3"/>
    <w:next w:val="Normal"/>
    <w:link w:val="StyleHeading3BoldCharCharCharCharCharCharCharCharCharCharCharCharCharCharChar"/>
    <w:rsid w:val="00C90A6A"/>
    <w:pPr>
      <w:keepNext w:val="0"/>
      <w:keepLines w:val="0"/>
      <w:spacing w:before="120" w:line="240" w:lineRule="auto"/>
      <w:ind w:left="284"/>
    </w:pPr>
    <w:rPr>
      <w:rFonts w:ascii="Arial" w:eastAsia="Times New Roman" w:hAnsi="Arial" w:cs="Times New Roman"/>
      <w:b/>
      <w:bCs/>
      <w:noProof/>
      <w:color w:val="auto"/>
      <w:sz w:val="22"/>
      <w:szCs w:val="20"/>
    </w:rPr>
  </w:style>
  <w:style w:type="character" w:customStyle="1" w:styleId="StyleHeading3BoldCharCharCharCharCharCharCharCharCharCharCharCharCharCharChar">
    <w:name w:val="Style Heading 3 + Bold Char Char Char Char Char Char Char Char Char Char Char Char Char Char Char"/>
    <w:link w:val="StyleHeading3BoldCharCharCharCharCharCharCharCharCharCharCharCharCharChar"/>
    <w:locked/>
    <w:rsid w:val="00C90A6A"/>
    <w:rPr>
      <w:rFonts w:ascii="Arial" w:eastAsia="Times New Roman" w:hAnsi="Arial" w:cs="Times New Roman"/>
      <w:b/>
      <w:bCs/>
      <w:noProof/>
      <w:szCs w:val="20"/>
    </w:rPr>
  </w:style>
  <w:style w:type="character" w:customStyle="1" w:styleId="Heading3Char">
    <w:name w:val="Heading 3 Char"/>
    <w:basedOn w:val="DefaultParagraphFont"/>
    <w:link w:val="Heading3"/>
    <w:uiPriority w:val="9"/>
    <w:semiHidden/>
    <w:rsid w:val="00C90A6A"/>
    <w:rPr>
      <w:rFonts w:asciiTheme="majorHAnsi" w:eastAsiaTheme="majorEastAsia" w:hAnsiTheme="majorHAnsi" w:cstheme="majorBidi"/>
      <w:color w:val="1F4D78" w:themeColor="accent1" w:themeShade="7F"/>
      <w:sz w:val="24"/>
      <w:szCs w:val="24"/>
    </w:rPr>
  </w:style>
  <w:style w:type="paragraph" w:styleId="BodyText3">
    <w:name w:val="Body Text 3"/>
    <w:basedOn w:val="Normal"/>
    <w:link w:val="BodyText3Char"/>
    <w:rsid w:val="009F59B6"/>
    <w:pPr>
      <w:spacing w:after="120" w:line="240" w:lineRule="auto"/>
    </w:pPr>
    <w:rPr>
      <w:rFonts w:ascii="Times New Roman" w:eastAsia="Times New Roman" w:hAnsi="Times New Roman"/>
      <w:sz w:val="16"/>
      <w:szCs w:val="16"/>
    </w:rPr>
  </w:style>
  <w:style w:type="character" w:customStyle="1" w:styleId="BodyText3Char">
    <w:name w:val="Body Text 3 Char"/>
    <w:basedOn w:val="DefaultParagraphFont"/>
    <w:link w:val="BodyText3"/>
    <w:rsid w:val="009F59B6"/>
    <w:rPr>
      <w:rFonts w:ascii="Times New Roman" w:eastAsia="Times New Roman" w:hAnsi="Times New Roman" w:cs="Times New Roman"/>
      <w:sz w:val="16"/>
      <w:szCs w:val="16"/>
    </w:rPr>
  </w:style>
  <w:style w:type="paragraph" w:customStyle="1" w:styleId="Normal1">
    <w:name w:val="Normal1"/>
    <w:rsid w:val="006F5974"/>
    <w:pPr>
      <w:spacing w:after="0" w:line="240" w:lineRule="auto"/>
    </w:pPr>
    <w:rPr>
      <w:rFonts w:ascii="Times New Roman" w:eastAsia="Times New Roman" w:hAnsi="Times New Roman" w:cs="Times New Roman"/>
      <w:sz w:val="24"/>
      <w:szCs w:val="24"/>
      <w:lang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2757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E7E954-B57D-4BD2-BA10-00E593711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3</Pages>
  <Words>780</Words>
  <Characters>4446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mnsjhjdhhjdh</dc:creator>
  <cp:lastModifiedBy>Administrator</cp:lastModifiedBy>
  <cp:revision>127</cp:revision>
  <cp:lastPrinted>2024-12-11T07:23:00Z</cp:lastPrinted>
  <dcterms:created xsi:type="dcterms:W3CDTF">2023-10-18T03:17:00Z</dcterms:created>
  <dcterms:modified xsi:type="dcterms:W3CDTF">2026-05-16T14:40:00Z</dcterms:modified>
</cp:coreProperties>
</file>