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249934" w14:textId="77777777" w:rsidR="008E5D2B" w:rsidRPr="008E5D2B" w:rsidRDefault="008E5D2B" w:rsidP="008E5D2B">
      <w:pPr>
        <w:rPr>
          <w:rFonts w:ascii="Times New Roman" w:hAnsi="Times New Roman" w:cs="Times New Roman"/>
        </w:rPr>
      </w:pPr>
      <w:r w:rsidRPr="008E5D2B">
        <w:rPr>
          <w:rFonts w:ascii="Times New Roman" w:hAnsi="Times New Roman" w:cs="Times New Roman"/>
        </w:rPr>
        <w:t>Công ty TNHH xây dựng hạ tầng Minh Trí</w:t>
      </w:r>
    </w:p>
    <w:p w14:paraId="78163383" w14:textId="77777777" w:rsidR="008E5D2B" w:rsidRPr="008E5D2B" w:rsidRDefault="008E5D2B" w:rsidP="008E5D2B">
      <w:pPr>
        <w:rPr>
          <w:rFonts w:ascii="Times New Roman" w:hAnsi="Times New Roman" w:cs="Times New Roman"/>
        </w:rPr>
      </w:pPr>
      <w:r w:rsidRPr="008E5D2B">
        <w:rPr>
          <w:rFonts w:ascii="Times New Roman" w:hAnsi="Times New Roman" w:cs="Times New Roman"/>
        </w:rPr>
        <w:t>Thôn Minh Tân (tại nhà ông Lê Văn Hữu), xã Kiến Minh, TP Hải Phòng</w:t>
      </w:r>
    </w:p>
    <w:p w14:paraId="06C30E59" w14:textId="77777777" w:rsidR="008E5D2B" w:rsidRPr="008E5D2B" w:rsidRDefault="008E5D2B" w:rsidP="008E5D2B">
      <w:pPr>
        <w:rPr>
          <w:rFonts w:ascii="Times New Roman" w:hAnsi="Times New Roman" w:cs="Times New Roman"/>
        </w:rPr>
      </w:pPr>
      <w:r w:rsidRPr="008E5D2B">
        <w:rPr>
          <w:rFonts w:ascii="Times New Roman" w:hAnsi="Times New Roman" w:cs="Times New Roman"/>
        </w:rPr>
        <w:t>Mã số thuế: 0202015915</w:t>
      </w:r>
    </w:p>
    <w:p w14:paraId="040A1313" w14:textId="77777777" w:rsidR="008E5D2B" w:rsidRPr="008E5D2B" w:rsidRDefault="008E5D2B" w:rsidP="008E5D2B">
      <w:pPr>
        <w:rPr>
          <w:rFonts w:ascii="Times New Roman" w:hAnsi="Times New Roman" w:cs="Times New Roman"/>
        </w:rPr>
      </w:pPr>
      <w:r w:rsidRPr="008E5D2B">
        <w:rPr>
          <w:rFonts w:ascii="Times New Roman" w:hAnsi="Times New Roman" w:cs="Times New Roman"/>
        </w:rPr>
        <w:t>Giám đốc: Lê Văn Hữu</w:t>
      </w:r>
    </w:p>
    <w:p w14:paraId="0FCF3385" w14:textId="118A6FDC" w:rsidR="008E5D2B" w:rsidRPr="008E5D2B" w:rsidRDefault="008E5D2B" w:rsidP="008E5D2B">
      <w:pPr>
        <w:rPr>
          <w:rFonts w:ascii="Times New Roman" w:hAnsi="Times New Roman" w:cs="Times New Roman"/>
        </w:rPr>
      </w:pPr>
      <w:r w:rsidRPr="008E5D2B">
        <w:rPr>
          <w:rFonts w:ascii="Times New Roman" w:hAnsi="Times New Roman" w:cs="Times New Roman"/>
        </w:rPr>
        <w:t>Tài khoản: 2109.201.007.554 tại ngân hàng Agribank- CN Kiến Thụy, Hải Phòng</w:t>
      </w:r>
    </w:p>
    <w:sectPr w:rsidR="008E5D2B" w:rsidRPr="008E5D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2B"/>
    <w:rsid w:val="008E5D2B"/>
    <w:rsid w:val="00D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11FE67"/>
  <w15:chartTrackingRefBased/>
  <w15:docId w15:val="{AB39999E-4A5C-C041-903D-3F46ABF5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D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D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D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D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D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D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D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D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D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2026-07-08T02:30:00Z</dcterms:created>
  <dcterms:modified xsi:type="dcterms:W3CDTF">2026-07-08T02:30:00Z</dcterms:modified>
</cp:coreProperties>
</file>