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18F12" w14:textId="77777777" w:rsidR="00A04186" w:rsidRPr="003E2E69" w:rsidRDefault="00A04186" w:rsidP="00A04186">
      <w:pPr>
        <w:spacing w:line="340" w:lineRule="exact"/>
        <w:jc w:val="center"/>
        <w:rPr>
          <w:rFonts w:ascii="Times New Roman" w:hAnsi="Times New Roman"/>
          <w:b/>
          <w:sz w:val="26"/>
          <w:szCs w:val="26"/>
        </w:rPr>
      </w:pPr>
      <w:r w:rsidRPr="003E2E69">
        <w:rPr>
          <w:rFonts w:ascii="Times New Roman" w:hAnsi="Times New Roman"/>
          <w:b/>
          <w:sz w:val="26"/>
          <w:szCs w:val="26"/>
        </w:rPr>
        <w:t>CỘNG HOÀ XÃ HỘI CHỦ NGHĨA VIỆT NAM</w:t>
      </w:r>
    </w:p>
    <w:p w14:paraId="1FFA5499" w14:textId="77777777" w:rsidR="00A04186" w:rsidRPr="003E2E69" w:rsidRDefault="00A04186" w:rsidP="00A04186">
      <w:pPr>
        <w:spacing w:line="340" w:lineRule="exact"/>
        <w:jc w:val="center"/>
        <w:rPr>
          <w:rFonts w:ascii="Times New Roman" w:hAnsi="Times New Roman"/>
          <w:b/>
          <w:sz w:val="26"/>
          <w:szCs w:val="26"/>
        </w:rPr>
      </w:pPr>
      <w:r w:rsidRPr="003E2E69">
        <w:rPr>
          <w:rFonts w:ascii="Times New Roman" w:hAnsi="Times New Roman"/>
          <w:b/>
          <w:sz w:val="26"/>
          <w:szCs w:val="26"/>
        </w:rPr>
        <w:t>Độc lập - Tự do - Hạnh phúc</w:t>
      </w:r>
    </w:p>
    <w:p w14:paraId="618C27C1" w14:textId="77777777" w:rsidR="00A04186" w:rsidRPr="003E2E69" w:rsidRDefault="00A04186" w:rsidP="00A04186">
      <w:pPr>
        <w:tabs>
          <w:tab w:val="left" w:pos="2145"/>
          <w:tab w:val="center" w:pos="4680"/>
        </w:tabs>
        <w:spacing w:line="340" w:lineRule="exact"/>
        <w:rPr>
          <w:rFonts w:ascii="Times New Roman" w:hAnsi="Times New Roman"/>
          <w:b/>
          <w:sz w:val="26"/>
          <w:szCs w:val="26"/>
        </w:rPr>
      </w:pPr>
      <w:r w:rsidRPr="003E2E69">
        <w:rPr>
          <w:rFonts w:ascii="Times New Roman" w:hAnsi="Times New Roman"/>
          <w:b/>
          <w:sz w:val="26"/>
          <w:szCs w:val="26"/>
        </w:rPr>
        <w:tab/>
      </w:r>
      <w:r w:rsidRPr="003E2E69">
        <w:rPr>
          <w:rFonts w:ascii="Times New Roman" w:hAnsi="Times New Roman"/>
          <w:b/>
          <w:sz w:val="26"/>
          <w:szCs w:val="26"/>
        </w:rPr>
        <w:tab/>
        <w:t>----------o0o---------</w:t>
      </w:r>
    </w:p>
    <w:p w14:paraId="58DDFD77" w14:textId="77777777" w:rsidR="00A04186" w:rsidRPr="003E2E69" w:rsidRDefault="00A04186" w:rsidP="00A04186">
      <w:pPr>
        <w:spacing w:line="340" w:lineRule="exact"/>
        <w:jc w:val="center"/>
        <w:rPr>
          <w:rFonts w:ascii="Times New Roman" w:hAnsi="Times New Roman"/>
          <w:b/>
          <w:sz w:val="26"/>
          <w:szCs w:val="26"/>
        </w:rPr>
      </w:pPr>
    </w:p>
    <w:p w14:paraId="57519CB7" w14:textId="77777777" w:rsidR="00A04186" w:rsidRPr="003E2E69" w:rsidRDefault="00A04186" w:rsidP="00A04186">
      <w:pPr>
        <w:spacing w:line="340" w:lineRule="exact"/>
        <w:jc w:val="center"/>
        <w:rPr>
          <w:rFonts w:ascii="Times New Roman" w:hAnsi="Times New Roman"/>
          <w:b/>
          <w:sz w:val="26"/>
          <w:szCs w:val="26"/>
        </w:rPr>
      </w:pPr>
    </w:p>
    <w:p w14:paraId="70F5F431" w14:textId="77777777" w:rsidR="00A04186" w:rsidRPr="003E2E69" w:rsidRDefault="00A04186" w:rsidP="00A04186">
      <w:pPr>
        <w:spacing w:line="340" w:lineRule="exact"/>
        <w:jc w:val="center"/>
        <w:rPr>
          <w:rFonts w:ascii="Times New Roman" w:hAnsi="Times New Roman"/>
          <w:b/>
          <w:sz w:val="26"/>
          <w:szCs w:val="26"/>
        </w:rPr>
      </w:pPr>
      <w:r w:rsidRPr="003E2E69">
        <w:rPr>
          <w:rFonts w:ascii="Times New Roman" w:hAnsi="Times New Roman"/>
          <w:b/>
          <w:sz w:val="26"/>
          <w:szCs w:val="26"/>
        </w:rPr>
        <w:t>HỢP ĐỒNG NGUYÊN TẮC</w:t>
      </w:r>
    </w:p>
    <w:p w14:paraId="54C789A9" w14:textId="20C475C9" w:rsidR="00A04186" w:rsidRPr="003E2E69" w:rsidRDefault="00A04186" w:rsidP="00E335F6">
      <w:pPr>
        <w:jc w:val="center"/>
        <w:rPr>
          <w:rFonts w:ascii="Times New Roman" w:hAnsi="Times New Roman"/>
          <w:i/>
          <w:iCs/>
          <w:sz w:val="26"/>
          <w:szCs w:val="26"/>
        </w:rPr>
      </w:pPr>
      <w:r w:rsidRPr="003E2E69">
        <w:rPr>
          <w:rFonts w:ascii="Times New Roman" w:hAnsi="Times New Roman"/>
          <w:i/>
          <w:iCs/>
          <w:sz w:val="26"/>
          <w:szCs w:val="26"/>
        </w:rPr>
        <w:t>(V.v  Thuê vận chuyển hàng hóa)</w:t>
      </w:r>
    </w:p>
    <w:p w14:paraId="0A3C7F43" w14:textId="77777777" w:rsidR="00A04186" w:rsidRPr="003E2E69" w:rsidRDefault="00A04186" w:rsidP="00A04186">
      <w:pPr>
        <w:spacing w:before="40" w:after="40" w:line="340" w:lineRule="atLeast"/>
        <w:ind w:firstLine="720"/>
        <w:jc w:val="both"/>
        <w:rPr>
          <w:rFonts w:ascii="Times New Roman" w:hAnsi="Times New Roman"/>
          <w:i/>
          <w:sz w:val="26"/>
          <w:szCs w:val="26"/>
        </w:rPr>
      </w:pPr>
      <w:r w:rsidRPr="003E2E69">
        <w:rPr>
          <w:rFonts w:ascii="Times New Roman" w:hAnsi="Times New Roman"/>
          <w:i/>
          <w:sz w:val="26"/>
          <w:szCs w:val="26"/>
        </w:rPr>
        <w:t>- Căn cứ Bộ Luật dân sự của nước Cộng hoà xã hội chủ nghĩa Việt Nam số 91/2015/QH13 được Quốc hội thông qua ngày 24/11/2015 và có hiệu lực thi hành ngày 01/01/2017;</w:t>
      </w:r>
    </w:p>
    <w:p w14:paraId="4DEAE131" w14:textId="77777777" w:rsidR="00A04186" w:rsidRPr="003E2E69" w:rsidRDefault="00A04186" w:rsidP="00A04186">
      <w:pPr>
        <w:spacing w:before="40" w:after="40" w:line="340" w:lineRule="atLeast"/>
        <w:ind w:firstLine="720"/>
        <w:jc w:val="both"/>
        <w:rPr>
          <w:rFonts w:ascii="Times New Roman" w:hAnsi="Times New Roman"/>
          <w:i/>
          <w:sz w:val="26"/>
          <w:szCs w:val="26"/>
        </w:rPr>
      </w:pPr>
      <w:r w:rsidRPr="003E2E69">
        <w:rPr>
          <w:rFonts w:ascii="Times New Roman" w:hAnsi="Times New Roman"/>
          <w:i/>
          <w:sz w:val="26"/>
          <w:szCs w:val="26"/>
        </w:rPr>
        <w:t>- Căn cứ Luật Thương mại của nước Cộng hòa xã hội chủ nghĩa Việt Nam số 36/2005/QH11 được Quốc hội thông qua ngày 14/06/2005 và có hiệu lực thi hành ngày 01/01/2006;</w:t>
      </w:r>
    </w:p>
    <w:p w14:paraId="46CDE2F3" w14:textId="77777777" w:rsidR="00A04186" w:rsidRPr="003E2E69" w:rsidRDefault="00A04186" w:rsidP="00A04186">
      <w:pPr>
        <w:spacing w:before="40" w:after="40" w:line="340" w:lineRule="atLeast"/>
        <w:ind w:firstLine="720"/>
        <w:jc w:val="both"/>
        <w:rPr>
          <w:rFonts w:ascii="Times New Roman" w:hAnsi="Times New Roman"/>
          <w:i/>
          <w:sz w:val="26"/>
          <w:szCs w:val="26"/>
        </w:rPr>
      </w:pPr>
      <w:r w:rsidRPr="003E2E69">
        <w:rPr>
          <w:rFonts w:ascii="Times New Roman" w:hAnsi="Times New Roman"/>
          <w:i/>
          <w:sz w:val="26"/>
          <w:szCs w:val="26"/>
        </w:rPr>
        <w:t>- Căn cứ vào khả năng và nhu cầu của hai bên.</w:t>
      </w:r>
    </w:p>
    <w:p w14:paraId="66EDA49D" w14:textId="2B77D755" w:rsidR="00A04186" w:rsidRPr="003E2E69" w:rsidRDefault="00A04186" w:rsidP="003E2E69">
      <w:pPr>
        <w:spacing w:before="240"/>
        <w:ind w:firstLine="720"/>
        <w:rPr>
          <w:rFonts w:ascii="Times New Roman" w:hAnsi="Times New Roman"/>
          <w:sz w:val="26"/>
          <w:szCs w:val="26"/>
        </w:rPr>
      </w:pPr>
      <w:r w:rsidRPr="003E2E69">
        <w:rPr>
          <w:rFonts w:ascii="Times New Roman" w:hAnsi="Times New Roman"/>
          <w:sz w:val="26"/>
          <w:szCs w:val="26"/>
        </w:rPr>
        <w:t>Hôm nay, ngày 02 tháng 03 năm 2026, tại trụ sở công ty TNHH Thương Mại Tình Duyên, chúng tôi gồm:</w:t>
      </w:r>
    </w:p>
    <w:p w14:paraId="42CCFA0D" w14:textId="4D975775" w:rsidR="00A04186" w:rsidRPr="003E2E69" w:rsidRDefault="00A04186" w:rsidP="00A04186">
      <w:pPr>
        <w:spacing w:before="240"/>
        <w:rPr>
          <w:rFonts w:ascii="Times New Roman" w:hAnsi="Times New Roman"/>
          <w:b/>
          <w:bCs/>
          <w:sz w:val="26"/>
          <w:szCs w:val="26"/>
        </w:rPr>
      </w:pPr>
      <w:r w:rsidRPr="003E2E69">
        <w:rPr>
          <w:rFonts w:ascii="Times New Roman" w:hAnsi="Times New Roman"/>
          <w:b/>
          <w:bCs/>
          <w:sz w:val="26"/>
          <w:szCs w:val="26"/>
        </w:rPr>
        <w:t>B</w:t>
      </w:r>
      <w:r w:rsidR="00A074DC" w:rsidRPr="003E2E69">
        <w:rPr>
          <w:rFonts w:ascii="Times New Roman" w:hAnsi="Times New Roman"/>
          <w:b/>
          <w:bCs/>
          <w:sz w:val="26"/>
          <w:szCs w:val="26"/>
        </w:rPr>
        <w:t>ÊN</w:t>
      </w:r>
      <w:r w:rsidRPr="003E2E69">
        <w:rPr>
          <w:rFonts w:ascii="Times New Roman" w:hAnsi="Times New Roman"/>
          <w:b/>
          <w:bCs/>
          <w:sz w:val="26"/>
          <w:szCs w:val="26"/>
        </w:rPr>
        <w:t xml:space="preserve"> A (BÊN THUÊ): CÔNG TY TNHH THƯƠNG MẠI TÌNH DUYÊN</w:t>
      </w:r>
    </w:p>
    <w:p w14:paraId="0EC8A7C0" w14:textId="77777777" w:rsidR="00A04186" w:rsidRPr="003E2E69" w:rsidRDefault="00A04186">
      <w:pPr>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180"/>
      </w:tblGrid>
      <w:tr w:rsidR="00A04186" w:rsidRPr="003E2E69" w14:paraId="5F3CF3D8" w14:textId="77777777" w:rsidTr="00BA4FB1">
        <w:tc>
          <w:tcPr>
            <w:tcW w:w="2830" w:type="dxa"/>
            <w:vAlign w:val="center"/>
          </w:tcPr>
          <w:p w14:paraId="5E49D588" w14:textId="06D70750" w:rsidR="00A04186" w:rsidRPr="003E2E69" w:rsidRDefault="00A04186" w:rsidP="00A074DC">
            <w:pPr>
              <w:spacing w:line="276" w:lineRule="auto"/>
              <w:rPr>
                <w:rFonts w:ascii="Times New Roman" w:hAnsi="Times New Roman"/>
                <w:sz w:val="26"/>
                <w:szCs w:val="26"/>
              </w:rPr>
            </w:pPr>
            <w:r w:rsidRPr="003E2E69">
              <w:rPr>
                <w:rFonts w:ascii="Times New Roman" w:hAnsi="Times New Roman"/>
                <w:sz w:val="26"/>
                <w:szCs w:val="26"/>
              </w:rPr>
              <w:t>Mã số thuế:</w:t>
            </w:r>
          </w:p>
        </w:tc>
        <w:tc>
          <w:tcPr>
            <w:tcW w:w="6180" w:type="dxa"/>
            <w:vAlign w:val="center"/>
          </w:tcPr>
          <w:p w14:paraId="5191BE43" w14:textId="1FA927D7" w:rsidR="00A04186" w:rsidRPr="003E2E69" w:rsidRDefault="00A04186" w:rsidP="00A074DC">
            <w:pPr>
              <w:spacing w:line="276" w:lineRule="auto"/>
              <w:rPr>
                <w:rFonts w:ascii="Times New Roman" w:hAnsi="Times New Roman"/>
                <w:sz w:val="26"/>
                <w:szCs w:val="26"/>
              </w:rPr>
            </w:pPr>
            <w:r w:rsidRPr="003E2E69">
              <w:rPr>
                <w:rFonts w:ascii="Times New Roman" w:hAnsi="Times New Roman"/>
                <w:sz w:val="26"/>
                <w:szCs w:val="26"/>
              </w:rPr>
              <w:t>0201979032</w:t>
            </w:r>
          </w:p>
        </w:tc>
      </w:tr>
      <w:tr w:rsidR="00A04186" w:rsidRPr="003E2E69" w14:paraId="1EB028A8" w14:textId="77777777" w:rsidTr="00BA4FB1">
        <w:tc>
          <w:tcPr>
            <w:tcW w:w="2830" w:type="dxa"/>
            <w:vAlign w:val="center"/>
          </w:tcPr>
          <w:p w14:paraId="406387B3" w14:textId="27FBED9A" w:rsidR="00A04186" w:rsidRPr="003E2E69" w:rsidRDefault="00A04186" w:rsidP="00A074DC">
            <w:pPr>
              <w:spacing w:line="276" w:lineRule="auto"/>
              <w:rPr>
                <w:rFonts w:ascii="Times New Roman" w:hAnsi="Times New Roman"/>
                <w:sz w:val="26"/>
                <w:szCs w:val="26"/>
              </w:rPr>
            </w:pPr>
            <w:r w:rsidRPr="003E2E69">
              <w:rPr>
                <w:rFonts w:ascii="Times New Roman" w:hAnsi="Times New Roman"/>
                <w:sz w:val="26"/>
                <w:szCs w:val="26"/>
              </w:rPr>
              <w:t xml:space="preserve">Địa chỉ: </w:t>
            </w:r>
          </w:p>
        </w:tc>
        <w:tc>
          <w:tcPr>
            <w:tcW w:w="6180" w:type="dxa"/>
            <w:vAlign w:val="center"/>
          </w:tcPr>
          <w:p w14:paraId="4559BCE3" w14:textId="5AC53F63" w:rsidR="00A04186" w:rsidRPr="003E2E69" w:rsidRDefault="00A04186" w:rsidP="00A074DC">
            <w:pPr>
              <w:spacing w:line="276" w:lineRule="auto"/>
              <w:rPr>
                <w:rFonts w:ascii="Times New Roman" w:hAnsi="Times New Roman"/>
                <w:sz w:val="26"/>
                <w:szCs w:val="26"/>
              </w:rPr>
            </w:pPr>
            <w:r w:rsidRPr="003E2E69">
              <w:rPr>
                <w:rFonts w:ascii="Times New Roman" w:hAnsi="Times New Roman"/>
                <w:sz w:val="26"/>
                <w:szCs w:val="26"/>
              </w:rPr>
              <w:t>Thôn 10 Phi Liệt (tại nhà bà Nguyễn Thị Tình), Phường Lưu Kiếm, Thành phố Hải Phòng, Việt Nam</w:t>
            </w:r>
          </w:p>
        </w:tc>
      </w:tr>
      <w:tr w:rsidR="00A04186" w:rsidRPr="003E2E69" w14:paraId="4E661AAA" w14:textId="77777777" w:rsidTr="00BA4FB1">
        <w:tc>
          <w:tcPr>
            <w:tcW w:w="2830" w:type="dxa"/>
            <w:vAlign w:val="center"/>
          </w:tcPr>
          <w:p w14:paraId="671486DA" w14:textId="06FF3D69" w:rsidR="00A04186" w:rsidRPr="00BA4FB1" w:rsidRDefault="00E335F6" w:rsidP="00A074DC">
            <w:pPr>
              <w:spacing w:line="276" w:lineRule="auto"/>
              <w:rPr>
                <w:rFonts w:ascii="Times New Roman" w:hAnsi="Times New Roman"/>
                <w:sz w:val="26"/>
                <w:szCs w:val="26"/>
                <w:highlight w:val="yellow"/>
              </w:rPr>
            </w:pPr>
            <w:r w:rsidRPr="00BA4FB1">
              <w:rPr>
                <w:rFonts w:ascii="Times New Roman" w:hAnsi="Times New Roman"/>
                <w:sz w:val="26"/>
                <w:szCs w:val="26"/>
                <w:highlight w:val="yellow"/>
              </w:rPr>
              <w:t>Tài khoản ngân hàng:</w:t>
            </w:r>
          </w:p>
        </w:tc>
        <w:tc>
          <w:tcPr>
            <w:tcW w:w="6180" w:type="dxa"/>
            <w:vAlign w:val="center"/>
          </w:tcPr>
          <w:p w14:paraId="19864086" w14:textId="77777777" w:rsidR="00A04186" w:rsidRPr="003E2E69" w:rsidRDefault="00A04186" w:rsidP="00A074DC">
            <w:pPr>
              <w:spacing w:line="276" w:lineRule="auto"/>
              <w:rPr>
                <w:rFonts w:ascii="Times New Roman" w:hAnsi="Times New Roman"/>
                <w:sz w:val="26"/>
                <w:szCs w:val="26"/>
              </w:rPr>
            </w:pPr>
          </w:p>
        </w:tc>
      </w:tr>
      <w:tr w:rsidR="00E335F6" w:rsidRPr="003E2E69" w14:paraId="1139278B" w14:textId="77777777" w:rsidTr="00BA4FB1">
        <w:tc>
          <w:tcPr>
            <w:tcW w:w="2830" w:type="dxa"/>
            <w:vAlign w:val="center"/>
          </w:tcPr>
          <w:p w14:paraId="6CF2B208" w14:textId="6A58847C" w:rsidR="00E335F6" w:rsidRPr="003E2E69" w:rsidRDefault="00E335F6" w:rsidP="00A074DC">
            <w:pPr>
              <w:spacing w:line="276" w:lineRule="auto"/>
              <w:rPr>
                <w:rFonts w:ascii="Times New Roman" w:hAnsi="Times New Roman"/>
                <w:sz w:val="26"/>
                <w:szCs w:val="26"/>
              </w:rPr>
            </w:pPr>
            <w:r w:rsidRPr="003E2E69">
              <w:rPr>
                <w:rFonts w:ascii="Times New Roman" w:hAnsi="Times New Roman"/>
                <w:sz w:val="26"/>
                <w:szCs w:val="26"/>
              </w:rPr>
              <w:t xml:space="preserve">Người đại diện: </w:t>
            </w:r>
          </w:p>
        </w:tc>
        <w:tc>
          <w:tcPr>
            <w:tcW w:w="6180" w:type="dxa"/>
            <w:vAlign w:val="center"/>
          </w:tcPr>
          <w:p w14:paraId="35A4E02E" w14:textId="091B91CA" w:rsidR="00E335F6" w:rsidRPr="003E2E69" w:rsidRDefault="00E335F6" w:rsidP="00A074DC">
            <w:pPr>
              <w:spacing w:line="276" w:lineRule="auto"/>
              <w:rPr>
                <w:rFonts w:ascii="Times New Roman" w:hAnsi="Times New Roman"/>
                <w:sz w:val="26"/>
                <w:szCs w:val="26"/>
              </w:rPr>
            </w:pPr>
            <w:r w:rsidRPr="003E2E69">
              <w:rPr>
                <w:rFonts w:ascii="Times New Roman" w:hAnsi="Times New Roman"/>
                <w:sz w:val="26"/>
                <w:szCs w:val="26"/>
              </w:rPr>
              <w:t>Ông Hoàng Văn Anh – Chức vụ: Giám đốc</w:t>
            </w:r>
          </w:p>
        </w:tc>
      </w:tr>
    </w:tbl>
    <w:p w14:paraId="331D7941" w14:textId="77777777" w:rsidR="00A04186" w:rsidRPr="003E2E69" w:rsidRDefault="00A04186">
      <w:pPr>
        <w:rPr>
          <w:rFonts w:ascii="Times New Roman" w:hAnsi="Times New Roman"/>
          <w:sz w:val="26"/>
          <w:szCs w:val="26"/>
        </w:rPr>
      </w:pPr>
    </w:p>
    <w:p w14:paraId="029D24B1" w14:textId="77777777" w:rsidR="00A074DC" w:rsidRPr="003E2E69" w:rsidRDefault="00A074DC">
      <w:pPr>
        <w:rPr>
          <w:rFonts w:ascii="Times New Roman" w:hAnsi="Times New Roman"/>
          <w:b/>
          <w:bCs/>
          <w:sz w:val="26"/>
          <w:szCs w:val="26"/>
        </w:rPr>
      </w:pPr>
      <w:r w:rsidRPr="003E2E69">
        <w:rPr>
          <w:rFonts w:ascii="Times New Roman" w:hAnsi="Times New Roman"/>
          <w:b/>
          <w:bCs/>
          <w:sz w:val="26"/>
          <w:szCs w:val="26"/>
        </w:rPr>
        <w:t>BÊN B (BÊN NHẬN): CÔNG TY TNHH XÂY DỰNG ĐỊNH SƠN</w:t>
      </w:r>
    </w:p>
    <w:p w14:paraId="32A7A5C1" w14:textId="77777777" w:rsidR="00A074DC" w:rsidRPr="003E2E69" w:rsidRDefault="00A074DC">
      <w:pPr>
        <w:rPr>
          <w:rFonts w:ascii="Times New Roman" w:hAnsi="Times New Roman"/>
          <w:sz w:val="26"/>
          <w:szCs w:val="26"/>
        </w:rPr>
      </w:pPr>
      <w:r w:rsidRPr="003E2E69">
        <w:rPr>
          <w:rFonts w:ascii="Times New Roman" w:hAnsi="Times New Roman"/>
          <w:sz w:val="26"/>
          <w:szCs w:val="26"/>
        </w:rPr>
        <w:t xml:space="preserve"> </w:t>
      </w:r>
    </w:p>
    <w:tbl>
      <w:tblPr>
        <w:tblStyle w:val="TableGrid"/>
        <w:tblW w:w="0" w:type="auto"/>
        <w:tblLook w:val="04A0" w:firstRow="1" w:lastRow="0" w:firstColumn="1" w:lastColumn="0" w:noHBand="0" w:noVBand="1"/>
      </w:tblPr>
      <w:tblGrid>
        <w:gridCol w:w="2830"/>
        <w:gridCol w:w="6180"/>
      </w:tblGrid>
      <w:tr w:rsidR="00A074DC" w:rsidRPr="003E2E69" w14:paraId="05EC3738" w14:textId="77777777" w:rsidTr="00BA4FB1">
        <w:tc>
          <w:tcPr>
            <w:tcW w:w="2830" w:type="dxa"/>
            <w:tcBorders>
              <w:top w:val="nil"/>
              <w:left w:val="nil"/>
              <w:bottom w:val="nil"/>
              <w:right w:val="nil"/>
            </w:tcBorders>
            <w:vAlign w:val="center"/>
          </w:tcPr>
          <w:p w14:paraId="648EA292" w14:textId="77777777" w:rsidR="00A074DC" w:rsidRPr="003E2E69" w:rsidRDefault="00A074DC" w:rsidP="00A074DC">
            <w:pPr>
              <w:spacing w:line="276" w:lineRule="auto"/>
              <w:rPr>
                <w:rFonts w:ascii="Times New Roman" w:hAnsi="Times New Roman"/>
                <w:sz w:val="26"/>
                <w:szCs w:val="26"/>
              </w:rPr>
            </w:pPr>
            <w:r w:rsidRPr="003E2E69">
              <w:rPr>
                <w:rFonts w:ascii="Times New Roman" w:hAnsi="Times New Roman"/>
                <w:sz w:val="26"/>
                <w:szCs w:val="26"/>
              </w:rPr>
              <w:t>Mã số thuế:</w:t>
            </w:r>
          </w:p>
        </w:tc>
        <w:tc>
          <w:tcPr>
            <w:tcW w:w="6180" w:type="dxa"/>
            <w:tcBorders>
              <w:top w:val="nil"/>
              <w:left w:val="nil"/>
              <w:bottom w:val="nil"/>
              <w:right w:val="nil"/>
            </w:tcBorders>
          </w:tcPr>
          <w:p w14:paraId="402FD431" w14:textId="1B88FEEA" w:rsidR="00A074DC" w:rsidRPr="003E2E69" w:rsidRDefault="00A074DC" w:rsidP="00A074DC">
            <w:pPr>
              <w:spacing w:line="276" w:lineRule="auto"/>
              <w:rPr>
                <w:rFonts w:ascii="Times New Roman" w:hAnsi="Times New Roman"/>
                <w:sz w:val="26"/>
                <w:szCs w:val="26"/>
              </w:rPr>
            </w:pPr>
            <w:r w:rsidRPr="003E2E69">
              <w:rPr>
                <w:rFonts w:ascii="Times New Roman" w:hAnsi="Times New Roman"/>
                <w:sz w:val="26"/>
                <w:szCs w:val="26"/>
              </w:rPr>
              <w:t>0202111150</w:t>
            </w:r>
          </w:p>
        </w:tc>
      </w:tr>
      <w:tr w:rsidR="00A074DC" w:rsidRPr="003E2E69" w14:paraId="2920FC10" w14:textId="77777777" w:rsidTr="00BA4FB1">
        <w:tc>
          <w:tcPr>
            <w:tcW w:w="2830" w:type="dxa"/>
            <w:tcBorders>
              <w:top w:val="nil"/>
              <w:left w:val="nil"/>
              <w:bottom w:val="nil"/>
              <w:right w:val="nil"/>
            </w:tcBorders>
            <w:vAlign w:val="center"/>
          </w:tcPr>
          <w:p w14:paraId="520F0389" w14:textId="77777777" w:rsidR="00A074DC" w:rsidRPr="003E2E69" w:rsidRDefault="00A074DC" w:rsidP="00A074DC">
            <w:pPr>
              <w:spacing w:line="276" w:lineRule="auto"/>
              <w:rPr>
                <w:rFonts w:ascii="Times New Roman" w:hAnsi="Times New Roman"/>
                <w:sz w:val="26"/>
                <w:szCs w:val="26"/>
              </w:rPr>
            </w:pPr>
            <w:r w:rsidRPr="003E2E69">
              <w:rPr>
                <w:rFonts w:ascii="Times New Roman" w:hAnsi="Times New Roman"/>
                <w:sz w:val="26"/>
                <w:szCs w:val="26"/>
              </w:rPr>
              <w:t xml:space="preserve">Địa chỉ: </w:t>
            </w:r>
          </w:p>
        </w:tc>
        <w:tc>
          <w:tcPr>
            <w:tcW w:w="6180" w:type="dxa"/>
            <w:tcBorders>
              <w:top w:val="nil"/>
              <w:left w:val="nil"/>
              <w:bottom w:val="nil"/>
              <w:right w:val="nil"/>
            </w:tcBorders>
          </w:tcPr>
          <w:p w14:paraId="25076E58" w14:textId="12F36CFF" w:rsidR="00A074DC" w:rsidRPr="003E2E69" w:rsidRDefault="00A074DC" w:rsidP="00A074DC">
            <w:pPr>
              <w:spacing w:line="276" w:lineRule="auto"/>
              <w:rPr>
                <w:rFonts w:ascii="Times New Roman" w:hAnsi="Times New Roman"/>
                <w:sz w:val="26"/>
                <w:szCs w:val="26"/>
              </w:rPr>
            </w:pPr>
            <w:r w:rsidRPr="003E2E69">
              <w:rPr>
                <w:rFonts w:ascii="Times New Roman" w:hAnsi="Times New Roman"/>
                <w:sz w:val="26"/>
                <w:szCs w:val="26"/>
              </w:rPr>
              <w:t xml:space="preserve">Thôn 1 (Tại nhà ông Nguyễn Sĩ Định), xã Nghi Dương, thành phố Hải Phòng, Việt Nam </w:t>
            </w:r>
          </w:p>
        </w:tc>
      </w:tr>
      <w:tr w:rsidR="00A074DC" w:rsidRPr="003E2E69" w14:paraId="52614894" w14:textId="77777777" w:rsidTr="00BA4FB1">
        <w:tc>
          <w:tcPr>
            <w:tcW w:w="2830" w:type="dxa"/>
            <w:tcBorders>
              <w:top w:val="nil"/>
              <w:left w:val="nil"/>
              <w:bottom w:val="nil"/>
              <w:right w:val="nil"/>
            </w:tcBorders>
            <w:vAlign w:val="center"/>
          </w:tcPr>
          <w:p w14:paraId="7172C056" w14:textId="77777777" w:rsidR="00A074DC" w:rsidRPr="003E2E69" w:rsidRDefault="00A074DC" w:rsidP="00A074DC">
            <w:pPr>
              <w:spacing w:line="276" w:lineRule="auto"/>
              <w:rPr>
                <w:rFonts w:ascii="Times New Roman" w:hAnsi="Times New Roman"/>
                <w:sz w:val="26"/>
                <w:szCs w:val="26"/>
              </w:rPr>
            </w:pPr>
            <w:r w:rsidRPr="003E2E69">
              <w:rPr>
                <w:rFonts w:ascii="Times New Roman" w:hAnsi="Times New Roman"/>
                <w:sz w:val="26"/>
                <w:szCs w:val="26"/>
              </w:rPr>
              <w:t>Tài khoản ngân hàng:</w:t>
            </w:r>
          </w:p>
        </w:tc>
        <w:tc>
          <w:tcPr>
            <w:tcW w:w="6180" w:type="dxa"/>
            <w:tcBorders>
              <w:top w:val="nil"/>
              <w:left w:val="nil"/>
              <w:bottom w:val="nil"/>
              <w:right w:val="nil"/>
            </w:tcBorders>
          </w:tcPr>
          <w:p w14:paraId="5A498ADE" w14:textId="3521B575" w:rsidR="00A074DC" w:rsidRPr="003E2E69" w:rsidRDefault="00A074DC" w:rsidP="00A074DC">
            <w:pPr>
              <w:spacing w:line="276" w:lineRule="auto"/>
              <w:rPr>
                <w:rFonts w:ascii="Times New Roman" w:hAnsi="Times New Roman"/>
                <w:sz w:val="26"/>
                <w:szCs w:val="26"/>
              </w:rPr>
            </w:pPr>
            <w:r w:rsidRPr="003E2E69">
              <w:rPr>
                <w:rFonts w:ascii="Times New Roman" w:hAnsi="Times New Roman"/>
                <w:sz w:val="26"/>
                <w:szCs w:val="26"/>
              </w:rPr>
              <w:t>13456.888.888 – Ngân hàng ACB, CN Hải Phòng.</w:t>
            </w:r>
          </w:p>
        </w:tc>
      </w:tr>
      <w:tr w:rsidR="00A074DC" w:rsidRPr="003E2E69" w14:paraId="53ADFC04" w14:textId="77777777" w:rsidTr="00BA4FB1">
        <w:tc>
          <w:tcPr>
            <w:tcW w:w="2830" w:type="dxa"/>
            <w:tcBorders>
              <w:top w:val="nil"/>
              <w:left w:val="nil"/>
              <w:bottom w:val="nil"/>
              <w:right w:val="nil"/>
            </w:tcBorders>
            <w:vAlign w:val="center"/>
          </w:tcPr>
          <w:p w14:paraId="792A3F1D" w14:textId="77777777" w:rsidR="00A074DC" w:rsidRPr="003E2E69" w:rsidRDefault="00A074DC" w:rsidP="00A074DC">
            <w:pPr>
              <w:spacing w:line="276" w:lineRule="auto"/>
              <w:rPr>
                <w:rFonts w:ascii="Times New Roman" w:hAnsi="Times New Roman"/>
                <w:sz w:val="26"/>
                <w:szCs w:val="26"/>
              </w:rPr>
            </w:pPr>
            <w:r w:rsidRPr="003E2E69">
              <w:rPr>
                <w:rFonts w:ascii="Times New Roman" w:hAnsi="Times New Roman"/>
                <w:sz w:val="26"/>
                <w:szCs w:val="26"/>
              </w:rPr>
              <w:t xml:space="preserve">Người đại diện: </w:t>
            </w:r>
          </w:p>
        </w:tc>
        <w:tc>
          <w:tcPr>
            <w:tcW w:w="6180" w:type="dxa"/>
            <w:tcBorders>
              <w:top w:val="nil"/>
              <w:left w:val="nil"/>
              <w:bottom w:val="nil"/>
              <w:right w:val="nil"/>
            </w:tcBorders>
          </w:tcPr>
          <w:p w14:paraId="64C42435" w14:textId="1DBAF43F" w:rsidR="00A074DC" w:rsidRPr="003E2E69" w:rsidRDefault="00A074DC" w:rsidP="00A074DC">
            <w:pPr>
              <w:spacing w:line="276" w:lineRule="auto"/>
              <w:rPr>
                <w:rFonts w:ascii="Times New Roman" w:hAnsi="Times New Roman"/>
                <w:sz w:val="26"/>
                <w:szCs w:val="26"/>
              </w:rPr>
            </w:pPr>
            <w:r w:rsidRPr="003E2E69">
              <w:rPr>
                <w:rFonts w:ascii="Times New Roman" w:hAnsi="Times New Roman"/>
                <w:sz w:val="26"/>
                <w:szCs w:val="26"/>
              </w:rPr>
              <w:t xml:space="preserve">Ông </w:t>
            </w:r>
            <w:r w:rsidR="003E2E69" w:rsidRPr="003E2E69">
              <w:rPr>
                <w:rFonts w:ascii="Times New Roman" w:hAnsi="Times New Roman"/>
                <w:sz w:val="26"/>
                <w:szCs w:val="26"/>
              </w:rPr>
              <w:t>Nguyễn Sĩ Sơn</w:t>
            </w:r>
            <w:r w:rsidRPr="003E2E69">
              <w:rPr>
                <w:rFonts w:ascii="Times New Roman" w:hAnsi="Times New Roman"/>
                <w:sz w:val="26"/>
                <w:szCs w:val="26"/>
              </w:rPr>
              <w:t xml:space="preserve"> – Chức vụ: Giám đốc</w:t>
            </w:r>
          </w:p>
        </w:tc>
      </w:tr>
    </w:tbl>
    <w:p w14:paraId="0CB52CA4" w14:textId="6C23C0C8" w:rsidR="00A074DC" w:rsidRPr="003E2E69" w:rsidRDefault="00A074DC">
      <w:pPr>
        <w:rPr>
          <w:rFonts w:ascii="Times New Roman" w:hAnsi="Times New Roman"/>
          <w:sz w:val="26"/>
          <w:szCs w:val="26"/>
        </w:rPr>
      </w:pPr>
    </w:p>
    <w:p w14:paraId="451B3307" w14:textId="11E3BBD6" w:rsidR="00A074DC" w:rsidRPr="003E2E69" w:rsidRDefault="003E2E69" w:rsidP="003E2E69">
      <w:pPr>
        <w:ind w:firstLine="720"/>
        <w:rPr>
          <w:rFonts w:ascii="Times New Roman" w:hAnsi="Times New Roman"/>
          <w:sz w:val="26"/>
          <w:szCs w:val="26"/>
        </w:rPr>
      </w:pPr>
      <w:r w:rsidRPr="003E2E69">
        <w:rPr>
          <w:rFonts w:ascii="Times New Roman" w:hAnsi="Times New Roman"/>
          <w:sz w:val="26"/>
          <w:szCs w:val="26"/>
        </w:rPr>
        <w:t>Hai bên đồng ý cùng nhau ký hợp đồng nguyên tắc về việc thuê vận chuyển hàng hóa với các điều khoản như sau:</w:t>
      </w:r>
    </w:p>
    <w:p w14:paraId="6BA247CF" w14:textId="77777777" w:rsidR="003E2E69" w:rsidRPr="003E2E69" w:rsidRDefault="003E2E69" w:rsidP="003E2E69">
      <w:pPr>
        <w:shd w:val="clear" w:color="auto" w:fill="FFFFFF"/>
        <w:spacing w:line="360" w:lineRule="atLeast"/>
        <w:rPr>
          <w:rFonts w:ascii="Times New Roman" w:hAnsi="Times New Roman"/>
          <w:b/>
          <w:bCs/>
          <w:color w:val="0A0A0A"/>
          <w:sz w:val="26"/>
          <w:szCs w:val="26"/>
          <w:lang w:val="en-VN"/>
        </w:rPr>
      </w:pPr>
      <w:r w:rsidRPr="003E2E69">
        <w:rPr>
          <w:rFonts w:ascii="Times New Roman" w:hAnsi="Times New Roman"/>
          <w:b/>
          <w:bCs/>
          <w:color w:val="0A0A0A"/>
          <w:sz w:val="26"/>
          <w:szCs w:val="26"/>
          <w:lang w:val="en-VN"/>
        </w:rPr>
        <w:t>ĐIỀU 1: NỘI DUNG CÔNG VIỆC</w:t>
      </w:r>
    </w:p>
    <w:p w14:paraId="4BA9B67A" w14:textId="21E24FC2" w:rsidR="003E2E69" w:rsidRPr="003E2E69" w:rsidRDefault="003E2E69" w:rsidP="003E2E69">
      <w:pPr>
        <w:numPr>
          <w:ilvl w:val="0"/>
          <w:numId w:val="1"/>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color w:val="0A0A0A"/>
          <w:sz w:val="26"/>
          <w:szCs w:val="26"/>
          <w:lang w:val="en-VN"/>
        </w:rPr>
        <w:t>Bên A thuê Bên B thực hiện vận chuyển các loại hàng hóa là </w:t>
      </w:r>
      <w:r w:rsidRPr="003E2E69">
        <w:rPr>
          <w:rFonts w:ascii="Times New Roman" w:hAnsi="Times New Roman"/>
          <w:b/>
          <w:bCs/>
          <w:color w:val="0A0A0A"/>
          <w:sz w:val="26"/>
          <w:szCs w:val="26"/>
          <w:lang w:val="en-VN"/>
        </w:rPr>
        <w:t>lương thực, thực phẩm</w:t>
      </w:r>
      <w:r w:rsidRPr="003E2E69">
        <w:rPr>
          <w:rFonts w:ascii="Times New Roman" w:hAnsi="Times New Roman"/>
          <w:color w:val="0A0A0A"/>
          <w:sz w:val="26"/>
          <w:szCs w:val="26"/>
          <w:lang w:val="en-VN"/>
        </w:rPr>
        <w:t> (gạo, nông sản,</w:t>
      </w:r>
      <w:r>
        <w:rPr>
          <w:rFonts w:ascii="Times New Roman" w:hAnsi="Times New Roman"/>
          <w:color w:val="0A0A0A"/>
          <w:sz w:val="26"/>
          <w:szCs w:val="26"/>
          <w:lang w:val="en-VN"/>
        </w:rPr>
        <w:t xml:space="preserve"> thịt, cá, rau củ quả,</w:t>
      </w:r>
      <w:r w:rsidRPr="003E2E69">
        <w:rPr>
          <w:rFonts w:ascii="Times New Roman" w:hAnsi="Times New Roman"/>
          <w:color w:val="0A0A0A"/>
          <w:sz w:val="26"/>
          <w:szCs w:val="26"/>
          <w:lang w:val="en-VN"/>
        </w:rPr>
        <w:t xml:space="preserve"> thực phẩm đóng gói</w:t>
      </w:r>
      <w:r>
        <w:rPr>
          <w:rFonts w:ascii="Times New Roman" w:hAnsi="Times New Roman"/>
          <w:color w:val="0A0A0A"/>
          <w:sz w:val="26"/>
          <w:szCs w:val="26"/>
          <w:lang w:val="en-VN"/>
        </w:rPr>
        <w:t>, thức ăn nấu sẵn</w:t>
      </w:r>
      <w:r w:rsidRPr="003E2E69">
        <w:rPr>
          <w:rFonts w:ascii="Times New Roman" w:hAnsi="Times New Roman"/>
          <w:color w:val="0A0A0A"/>
          <w:sz w:val="26"/>
          <w:szCs w:val="26"/>
          <w:lang w:val="en-VN"/>
        </w:rPr>
        <w:t>...)</w:t>
      </w:r>
      <w:r>
        <w:rPr>
          <w:rFonts w:ascii="Times New Roman" w:hAnsi="Times New Roman"/>
          <w:color w:val="0A0A0A"/>
          <w:sz w:val="26"/>
          <w:szCs w:val="26"/>
          <w:lang w:val="en-VN"/>
        </w:rPr>
        <w:t>, và các mặt hàng đồ khô khác không thuộc danh mục hàng hóa cấm buôn bán, vận chuyển. Tuyến đường vận chuyển</w:t>
      </w:r>
      <w:r w:rsidRPr="003E2E69">
        <w:rPr>
          <w:rFonts w:ascii="Times New Roman" w:hAnsi="Times New Roman"/>
          <w:color w:val="0A0A0A"/>
          <w:sz w:val="26"/>
          <w:szCs w:val="26"/>
          <w:lang w:val="en-VN"/>
        </w:rPr>
        <w:t xml:space="preserve"> từ địa điểm kho của Bên A hoặc các nhà cung cấp của Bên A đến các địa điểm giao hàng theo chỉ định.</w:t>
      </w:r>
    </w:p>
    <w:p w14:paraId="48CA3DE9" w14:textId="77777777" w:rsidR="003E2E69" w:rsidRPr="003E2E69" w:rsidRDefault="003E2E69" w:rsidP="003E2E69">
      <w:pPr>
        <w:numPr>
          <w:ilvl w:val="0"/>
          <w:numId w:val="1"/>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color w:val="0A0A0A"/>
          <w:sz w:val="26"/>
          <w:szCs w:val="26"/>
          <w:lang w:val="en-VN"/>
        </w:rPr>
        <w:lastRenderedPageBreak/>
        <w:t>Bên B chịu trách nhiệm cung cấp phương tiện vận tải phù hợp, đảm bảo tiêu chuẩn vệ sinh an toàn thực phẩm và nhân lực để thực hiện việc vận chuyển.</w:t>
      </w:r>
    </w:p>
    <w:p w14:paraId="11B5FA73" w14:textId="77777777" w:rsidR="003E2E69" w:rsidRPr="003E2E69" w:rsidRDefault="003E2E69" w:rsidP="003E2E69">
      <w:pPr>
        <w:shd w:val="clear" w:color="auto" w:fill="FFFFFF"/>
        <w:spacing w:line="360" w:lineRule="atLeast"/>
        <w:rPr>
          <w:rFonts w:ascii="Times New Roman" w:hAnsi="Times New Roman"/>
          <w:b/>
          <w:bCs/>
          <w:color w:val="0A0A0A"/>
          <w:sz w:val="26"/>
          <w:szCs w:val="26"/>
          <w:lang w:val="en-VN"/>
        </w:rPr>
      </w:pPr>
      <w:r w:rsidRPr="003E2E69">
        <w:rPr>
          <w:rFonts w:ascii="Times New Roman" w:hAnsi="Times New Roman"/>
          <w:b/>
          <w:bCs/>
          <w:color w:val="0A0A0A"/>
          <w:sz w:val="26"/>
          <w:szCs w:val="26"/>
          <w:lang w:val="en-VN"/>
        </w:rPr>
        <w:t>ĐIỀU 2: GIÁ CẢ VÀ PHƯƠNG THỨC THANH TOÁN</w:t>
      </w:r>
    </w:p>
    <w:p w14:paraId="0D55C959" w14:textId="77777777" w:rsidR="003E2E69" w:rsidRPr="003E2E69" w:rsidRDefault="003E2E69" w:rsidP="003E2E69">
      <w:pPr>
        <w:numPr>
          <w:ilvl w:val="0"/>
          <w:numId w:val="2"/>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b/>
          <w:bCs/>
          <w:color w:val="0A0A0A"/>
          <w:sz w:val="26"/>
          <w:szCs w:val="26"/>
          <w:lang w:val="en-VN"/>
        </w:rPr>
        <w:t>Giá cước vận chuyển:</w:t>
      </w:r>
      <w:r w:rsidRPr="003E2E69">
        <w:rPr>
          <w:rFonts w:ascii="Times New Roman" w:hAnsi="Times New Roman"/>
          <w:color w:val="0A0A0A"/>
          <w:sz w:val="26"/>
          <w:szCs w:val="26"/>
          <w:lang w:val="en-VN"/>
        </w:rPr>
        <w:t> Sẽ được hai bên thống nhất bằng văn bản hoặc phụ lục hợp đồng cho từng chuyến hàng cụ thể dựa trên khối lượng và quãng đường thực tế.</w:t>
      </w:r>
    </w:p>
    <w:p w14:paraId="2F1A1E52" w14:textId="021A9A4D" w:rsidR="003E2E69" w:rsidRPr="003E2E69" w:rsidRDefault="003E2E69" w:rsidP="003E2E69">
      <w:pPr>
        <w:numPr>
          <w:ilvl w:val="0"/>
          <w:numId w:val="2"/>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b/>
          <w:bCs/>
          <w:color w:val="0A0A0A"/>
          <w:sz w:val="26"/>
          <w:szCs w:val="26"/>
          <w:lang w:val="en-VN"/>
        </w:rPr>
        <w:t>Phương thức thanh toán:</w:t>
      </w:r>
      <w:r w:rsidRPr="003E2E69">
        <w:rPr>
          <w:rFonts w:ascii="Times New Roman" w:hAnsi="Times New Roman"/>
          <w:color w:val="0A0A0A"/>
          <w:sz w:val="26"/>
          <w:szCs w:val="26"/>
          <w:lang w:val="en-VN"/>
        </w:rPr>
        <w:t> Bên A thanh toán cho Bên B bằng hình thức chuyển khoản vào tài khoản ngân hàng của Bên B.</w:t>
      </w:r>
    </w:p>
    <w:p w14:paraId="1809F21A" w14:textId="6BF3B999" w:rsidR="003E2E69" w:rsidRPr="003E2E69" w:rsidRDefault="003E2E69" w:rsidP="003E2E69">
      <w:pPr>
        <w:numPr>
          <w:ilvl w:val="0"/>
          <w:numId w:val="2"/>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b/>
          <w:bCs/>
          <w:color w:val="0A0A0A"/>
          <w:sz w:val="26"/>
          <w:szCs w:val="26"/>
          <w:lang w:val="en-VN"/>
        </w:rPr>
        <w:t>Thời hạn thanh toán:</w:t>
      </w:r>
      <w:r w:rsidRPr="003E2E69">
        <w:rPr>
          <w:rFonts w:ascii="Times New Roman" w:hAnsi="Times New Roman"/>
          <w:color w:val="0A0A0A"/>
          <w:sz w:val="26"/>
          <w:szCs w:val="26"/>
          <w:lang w:val="en-VN"/>
        </w:rPr>
        <w:t xml:space="preserve"> Trong vòng </w:t>
      </w:r>
      <w:r>
        <w:rPr>
          <w:rFonts w:ascii="Times New Roman" w:hAnsi="Times New Roman"/>
          <w:color w:val="0A0A0A"/>
          <w:sz w:val="26"/>
          <w:szCs w:val="26"/>
          <w:lang w:val="en-VN"/>
        </w:rPr>
        <w:t xml:space="preserve">5 </w:t>
      </w:r>
      <w:r w:rsidRPr="003E2E69">
        <w:rPr>
          <w:rFonts w:ascii="Times New Roman" w:hAnsi="Times New Roman"/>
          <w:color w:val="0A0A0A"/>
          <w:sz w:val="26"/>
          <w:szCs w:val="26"/>
          <w:lang w:val="en-VN"/>
        </w:rPr>
        <w:t>ngày làm việc kể từ khi Bên B cung cấp đầy đủ hóa đơn tài chính và biên bản giao nhận hàng hóa có xác nhận của bên nhận hàng.</w:t>
      </w:r>
    </w:p>
    <w:p w14:paraId="50999FC5" w14:textId="77777777" w:rsidR="003E2E69" w:rsidRPr="003E2E69" w:rsidRDefault="003E2E69" w:rsidP="003E2E69">
      <w:pPr>
        <w:shd w:val="clear" w:color="auto" w:fill="FFFFFF"/>
        <w:spacing w:line="360" w:lineRule="atLeast"/>
        <w:rPr>
          <w:rFonts w:ascii="Times New Roman" w:hAnsi="Times New Roman"/>
          <w:b/>
          <w:bCs/>
          <w:color w:val="0A0A0A"/>
          <w:sz w:val="26"/>
          <w:szCs w:val="26"/>
          <w:lang w:val="en-VN"/>
        </w:rPr>
      </w:pPr>
      <w:r w:rsidRPr="003E2E69">
        <w:rPr>
          <w:rFonts w:ascii="Times New Roman" w:hAnsi="Times New Roman"/>
          <w:b/>
          <w:bCs/>
          <w:color w:val="0A0A0A"/>
          <w:sz w:val="26"/>
          <w:szCs w:val="26"/>
          <w:lang w:val="en-VN"/>
        </w:rPr>
        <w:t>ĐIỀU 3: QUYỀN VÀ NGHĨA VỤ CỦA BÊN B (BÊN VẬN CHUYỂN)</w:t>
      </w:r>
    </w:p>
    <w:p w14:paraId="3093179E" w14:textId="77777777" w:rsidR="003E2E69" w:rsidRPr="003E2E69" w:rsidRDefault="003E2E69" w:rsidP="003E2E69">
      <w:pPr>
        <w:numPr>
          <w:ilvl w:val="0"/>
          <w:numId w:val="3"/>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color w:val="0A0A0A"/>
          <w:sz w:val="26"/>
          <w:szCs w:val="26"/>
          <w:lang w:val="en-VN"/>
        </w:rPr>
        <w:t>Đảm bảo xe vận chuyển sạch sẽ, không có mùi lạ, không để lẫn lương thực thực phẩm với các loại hàng hóa độc hại khác.</w:t>
      </w:r>
    </w:p>
    <w:p w14:paraId="15FDD414" w14:textId="77777777" w:rsidR="003E2E69" w:rsidRPr="003E2E69" w:rsidRDefault="003E2E69" w:rsidP="003E2E69">
      <w:pPr>
        <w:numPr>
          <w:ilvl w:val="0"/>
          <w:numId w:val="3"/>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color w:val="0A0A0A"/>
          <w:sz w:val="26"/>
          <w:szCs w:val="26"/>
          <w:lang w:val="en-VN"/>
        </w:rPr>
        <w:t>Giao hàng đúng thời hạn, đúng địa điểm và đúng số lượng theo yêu cầu của Bên A.</w:t>
      </w:r>
    </w:p>
    <w:p w14:paraId="45BDC846" w14:textId="77777777" w:rsidR="003E2E69" w:rsidRPr="003E2E69" w:rsidRDefault="003E2E69" w:rsidP="003E2E69">
      <w:pPr>
        <w:numPr>
          <w:ilvl w:val="0"/>
          <w:numId w:val="3"/>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color w:val="0A0A0A"/>
          <w:sz w:val="26"/>
          <w:szCs w:val="26"/>
          <w:lang w:val="en-VN"/>
        </w:rPr>
        <w:t>Chịu trách nhiệm bảo quản hàng hóa trong suốt quá trình vận chuyển. Nếu xảy ra hư hỏng, mất mát do lỗi của Bên B, Bên B phải bồi thường 100% giá trị hàng hóa theo giá thị trường tại thời điểm đó.</w:t>
      </w:r>
    </w:p>
    <w:p w14:paraId="1CB90A6F" w14:textId="77777777" w:rsidR="003E2E69" w:rsidRPr="003E2E69" w:rsidRDefault="003E2E69" w:rsidP="003E2E69">
      <w:pPr>
        <w:shd w:val="clear" w:color="auto" w:fill="FFFFFF"/>
        <w:spacing w:line="360" w:lineRule="atLeast"/>
        <w:rPr>
          <w:rFonts w:ascii="Times New Roman" w:hAnsi="Times New Roman"/>
          <w:b/>
          <w:bCs/>
          <w:color w:val="0A0A0A"/>
          <w:sz w:val="26"/>
          <w:szCs w:val="26"/>
          <w:lang w:val="en-VN"/>
        </w:rPr>
      </w:pPr>
      <w:r w:rsidRPr="003E2E69">
        <w:rPr>
          <w:rFonts w:ascii="Times New Roman" w:hAnsi="Times New Roman"/>
          <w:b/>
          <w:bCs/>
          <w:color w:val="0A0A0A"/>
          <w:sz w:val="26"/>
          <w:szCs w:val="26"/>
          <w:lang w:val="en-VN"/>
        </w:rPr>
        <w:t>ĐIỀU 4: QUYỀN VÀ NGHĨA VỤ CỦA BÊN A (BÊN THUÊ)</w:t>
      </w:r>
    </w:p>
    <w:p w14:paraId="01D21879" w14:textId="77777777" w:rsidR="003E2E69" w:rsidRPr="003E2E69" w:rsidRDefault="003E2E69" w:rsidP="003E2E69">
      <w:pPr>
        <w:numPr>
          <w:ilvl w:val="0"/>
          <w:numId w:val="4"/>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color w:val="0A0A0A"/>
          <w:sz w:val="26"/>
          <w:szCs w:val="26"/>
          <w:lang w:val="en-VN"/>
        </w:rPr>
        <w:t>Cung cấp đầy đủ thông tin về hàng hóa, địa điểm giao nhận và các giấy tờ cần thiết đi kèm lô hàng (nếu có).</w:t>
      </w:r>
    </w:p>
    <w:p w14:paraId="74018CC1" w14:textId="77777777" w:rsidR="003E2E69" w:rsidRPr="003E2E69" w:rsidRDefault="003E2E69" w:rsidP="003E2E69">
      <w:pPr>
        <w:numPr>
          <w:ilvl w:val="0"/>
          <w:numId w:val="4"/>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color w:val="0A0A0A"/>
          <w:sz w:val="26"/>
          <w:szCs w:val="26"/>
          <w:lang w:val="en-VN"/>
        </w:rPr>
        <w:t>Thanh toán đầy đủ và đúng hạn cho Bên B theo thỏa thuận tại Điều 2.</w:t>
      </w:r>
    </w:p>
    <w:p w14:paraId="7A81CE29" w14:textId="77777777" w:rsidR="003E2E69" w:rsidRPr="003E2E69" w:rsidRDefault="003E2E69" w:rsidP="003E2E69">
      <w:pPr>
        <w:numPr>
          <w:ilvl w:val="0"/>
          <w:numId w:val="4"/>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color w:val="0A0A0A"/>
          <w:sz w:val="26"/>
          <w:szCs w:val="26"/>
          <w:lang w:val="en-VN"/>
        </w:rPr>
        <w:t>Có quyền từ chối phương tiện vận chuyển nếu không đảm bảo điều kiện vệ sinh cho mặt hàng lương thực, thực phẩm.</w:t>
      </w:r>
    </w:p>
    <w:p w14:paraId="60CEEA03" w14:textId="77777777" w:rsidR="003E2E69" w:rsidRPr="003E2E69" w:rsidRDefault="003E2E69" w:rsidP="003E2E69">
      <w:pPr>
        <w:shd w:val="clear" w:color="auto" w:fill="FFFFFF"/>
        <w:spacing w:line="360" w:lineRule="atLeast"/>
        <w:rPr>
          <w:rFonts w:ascii="Times New Roman" w:hAnsi="Times New Roman"/>
          <w:b/>
          <w:bCs/>
          <w:color w:val="0A0A0A"/>
          <w:sz w:val="26"/>
          <w:szCs w:val="26"/>
          <w:lang w:val="en-VN"/>
        </w:rPr>
      </w:pPr>
      <w:r w:rsidRPr="003E2E69">
        <w:rPr>
          <w:rFonts w:ascii="Times New Roman" w:hAnsi="Times New Roman"/>
          <w:b/>
          <w:bCs/>
          <w:color w:val="0A0A0A"/>
          <w:sz w:val="26"/>
          <w:szCs w:val="26"/>
          <w:lang w:val="en-VN"/>
        </w:rPr>
        <w:t>ĐIỀU 5: GIẢI QUYẾT TRANH CHẤP</w:t>
      </w:r>
    </w:p>
    <w:p w14:paraId="7CF45D50" w14:textId="77777777" w:rsidR="003E2E69" w:rsidRDefault="003E2E69" w:rsidP="00BA4FB1">
      <w:pPr>
        <w:shd w:val="clear" w:color="auto" w:fill="FFFFFF"/>
        <w:spacing w:line="360" w:lineRule="atLeast"/>
        <w:ind w:firstLine="720"/>
        <w:rPr>
          <w:rFonts w:ascii="Times New Roman" w:hAnsi="Times New Roman"/>
          <w:color w:val="0A0A0A"/>
          <w:sz w:val="26"/>
          <w:szCs w:val="26"/>
          <w:lang w:val="en-VN"/>
        </w:rPr>
      </w:pPr>
      <w:r w:rsidRPr="003E2E69">
        <w:rPr>
          <w:rFonts w:ascii="Times New Roman" w:hAnsi="Times New Roman"/>
          <w:color w:val="0A0A0A"/>
          <w:sz w:val="26"/>
          <w:szCs w:val="26"/>
          <w:lang w:val="en-VN"/>
        </w:rPr>
        <w:t>Mọi tranh chấp phát sinh sẽ được hai bên ưu tiên giải quyết thông qua thương lượng. Trường hợp không thỏa thuận được, tranh chấp sẽ được đưa ra Tòa án có thẩm quyền tại Thành phố Hải Phòng để giải quyết.</w:t>
      </w:r>
    </w:p>
    <w:p w14:paraId="12D7AD66" w14:textId="77777777" w:rsidR="00BA4FB1" w:rsidRDefault="00BA4FB1" w:rsidP="00BA4FB1">
      <w:pPr>
        <w:shd w:val="clear" w:color="auto" w:fill="FFFFFF"/>
        <w:spacing w:line="360" w:lineRule="atLeast"/>
        <w:ind w:firstLine="720"/>
        <w:rPr>
          <w:rFonts w:ascii="Times New Roman" w:hAnsi="Times New Roman"/>
          <w:color w:val="0A0A0A"/>
          <w:sz w:val="26"/>
          <w:szCs w:val="26"/>
          <w:lang w:val="en-VN"/>
        </w:rPr>
      </w:pPr>
    </w:p>
    <w:p w14:paraId="3647A29F" w14:textId="77777777" w:rsidR="00BA4FB1" w:rsidRPr="003E2E69" w:rsidRDefault="00BA4FB1" w:rsidP="00BA4FB1">
      <w:pPr>
        <w:shd w:val="clear" w:color="auto" w:fill="FFFFFF"/>
        <w:spacing w:line="360" w:lineRule="atLeast"/>
        <w:ind w:firstLine="720"/>
        <w:rPr>
          <w:rFonts w:ascii="Times New Roman" w:hAnsi="Times New Roman"/>
          <w:color w:val="0A0A0A"/>
          <w:sz w:val="26"/>
          <w:szCs w:val="26"/>
          <w:lang w:val="en-VN"/>
        </w:rPr>
      </w:pPr>
    </w:p>
    <w:p w14:paraId="45ACB94D" w14:textId="77777777" w:rsidR="003E2E69" w:rsidRPr="003E2E69" w:rsidRDefault="003E2E69" w:rsidP="003E2E69">
      <w:pPr>
        <w:shd w:val="clear" w:color="auto" w:fill="FFFFFF"/>
        <w:spacing w:line="360" w:lineRule="atLeast"/>
        <w:rPr>
          <w:rFonts w:ascii="Times New Roman" w:hAnsi="Times New Roman"/>
          <w:b/>
          <w:bCs/>
          <w:color w:val="0A0A0A"/>
          <w:sz w:val="26"/>
          <w:szCs w:val="26"/>
          <w:lang w:val="en-VN"/>
        </w:rPr>
      </w:pPr>
      <w:r w:rsidRPr="003E2E69">
        <w:rPr>
          <w:rFonts w:ascii="Times New Roman" w:hAnsi="Times New Roman"/>
          <w:b/>
          <w:bCs/>
          <w:color w:val="0A0A0A"/>
          <w:sz w:val="26"/>
          <w:szCs w:val="26"/>
          <w:lang w:val="en-VN"/>
        </w:rPr>
        <w:t>ĐIỀU 6: ĐIỀU KHOẢN CHUNG</w:t>
      </w:r>
    </w:p>
    <w:p w14:paraId="0E4DA6C0" w14:textId="475301A6" w:rsidR="003E2E69" w:rsidRPr="003E2E69" w:rsidRDefault="003E2E69" w:rsidP="003E2E69">
      <w:pPr>
        <w:numPr>
          <w:ilvl w:val="0"/>
          <w:numId w:val="5"/>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color w:val="0A0A0A"/>
          <w:sz w:val="26"/>
          <w:szCs w:val="26"/>
          <w:lang w:val="en-VN"/>
        </w:rPr>
        <w:lastRenderedPageBreak/>
        <w:t>Hợp đồng có hiệu lực</w:t>
      </w:r>
      <w:r w:rsidR="00BA4FB1">
        <w:rPr>
          <w:rFonts w:ascii="Times New Roman" w:hAnsi="Times New Roman"/>
          <w:color w:val="0A0A0A"/>
          <w:sz w:val="26"/>
          <w:szCs w:val="26"/>
          <w:lang w:val="en-VN"/>
        </w:rPr>
        <w:t xml:space="preserve"> 12 tháng</w:t>
      </w:r>
      <w:r w:rsidRPr="003E2E69">
        <w:rPr>
          <w:rFonts w:ascii="Times New Roman" w:hAnsi="Times New Roman"/>
          <w:color w:val="0A0A0A"/>
          <w:sz w:val="26"/>
          <w:szCs w:val="26"/>
          <w:lang w:val="en-VN"/>
        </w:rPr>
        <w:t xml:space="preserve"> kể từ ngày ký</w:t>
      </w:r>
      <w:r w:rsidR="00BA4FB1">
        <w:rPr>
          <w:rFonts w:ascii="Times New Roman" w:hAnsi="Times New Roman"/>
          <w:color w:val="0A0A0A"/>
          <w:sz w:val="26"/>
          <w:szCs w:val="26"/>
          <w:lang w:val="en-VN"/>
        </w:rPr>
        <w:t>. Đến ngày hợp đồng hết hiệu lực  (01/03/2027) và hai đã hoàn thành tất cả các nghĩa vụ với nhau thì hợp đồng mặc nhiên tự động thanh lý.</w:t>
      </w:r>
    </w:p>
    <w:p w14:paraId="5402DD2E" w14:textId="74184B1A" w:rsidR="003E2E69" w:rsidRDefault="003E2E69" w:rsidP="003E2E69">
      <w:pPr>
        <w:numPr>
          <w:ilvl w:val="0"/>
          <w:numId w:val="5"/>
        </w:numPr>
        <w:shd w:val="clear" w:color="auto" w:fill="FFFFFF"/>
        <w:spacing w:after="180" w:line="360" w:lineRule="atLeast"/>
        <w:rPr>
          <w:rFonts w:ascii="Times New Roman" w:hAnsi="Times New Roman"/>
          <w:color w:val="0A0A0A"/>
          <w:sz w:val="26"/>
          <w:szCs w:val="26"/>
          <w:lang w:val="en-VN"/>
        </w:rPr>
      </w:pPr>
      <w:r w:rsidRPr="003E2E69">
        <w:rPr>
          <w:rFonts w:ascii="Times New Roman" w:hAnsi="Times New Roman"/>
          <w:color w:val="0A0A0A"/>
          <w:sz w:val="26"/>
          <w:szCs w:val="26"/>
          <w:lang w:val="en-VN"/>
        </w:rPr>
        <w:t>Hợp đồng được lập thành 02 bản có giá trị pháp lý như nhau, mỗi bên giữ 01 bản</w:t>
      </w:r>
      <w:r w:rsidR="00BA4FB1">
        <w:rPr>
          <w:rFonts w:ascii="Times New Roman" w:hAnsi="Times New Roman"/>
          <w:color w:val="0A0A0A"/>
          <w:sz w:val="26"/>
          <w:szCs w:val="26"/>
          <w:lang w:val="en-VN"/>
        </w:rPr>
        <w:t xml:space="preserve"> làm căn cứ thực hiện.</w:t>
      </w:r>
    </w:p>
    <w:p w14:paraId="7CD2D065" w14:textId="77777777" w:rsidR="00BA4FB1" w:rsidRDefault="00BA4FB1" w:rsidP="00BA4FB1">
      <w:pPr>
        <w:shd w:val="clear" w:color="auto" w:fill="FFFFFF"/>
        <w:spacing w:after="180" w:line="360" w:lineRule="atLeast"/>
        <w:ind w:left="720"/>
        <w:rPr>
          <w:rFonts w:ascii="Times New Roman" w:hAnsi="Times New Roman"/>
          <w:color w:val="0A0A0A"/>
          <w:sz w:val="26"/>
          <w:szCs w:val="26"/>
          <w:lang w:val="en-VN"/>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0"/>
        <w:gridCol w:w="4150"/>
      </w:tblGrid>
      <w:tr w:rsidR="00BA4FB1" w14:paraId="5B46401A" w14:textId="77777777" w:rsidTr="00BA4FB1">
        <w:trPr>
          <w:trHeight w:val="345"/>
        </w:trPr>
        <w:tc>
          <w:tcPr>
            <w:tcW w:w="4505" w:type="dxa"/>
            <w:vAlign w:val="center"/>
          </w:tcPr>
          <w:p w14:paraId="6E583DE4" w14:textId="77777777" w:rsidR="00BA4FB1" w:rsidRDefault="00BA4FB1" w:rsidP="00BA4FB1">
            <w:pPr>
              <w:jc w:val="center"/>
              <w:rPr>
                <w:rStyle w:val="Strong"/>
                <w:rFonts w:ascii="Times New Roman" w:eastAsiaTheme="majorEastAsia" w:hAnsi="Times New Roman"/>
                <w:color w:val="0A0A0A"/>
                <w:shd w:val="clear" w:color="auto" w:fill="FFFFFF"/>
              </w:rPr>
            </w:pPr>
            <w:r w:rsidRPr="00BA4FB1">
              <w:rPr>
                <w:rStyle w:val="Strong"/>
                <w:rFonts w:ascii="Times New Roman" w:eastAsiaTheme="majorEastAsia" w:hAnsi="Times New Roman"/>
                <w:color w:val="0A0A0A"/>
                <w:shd w:val="clear" w:color="auto" w:fill="FFFFFF"/>
              </w:rPr>
              <w:t>ĐẠI DIỆN BÊN A</w:t>
            </w:r>
          </w:p>
          <w:p w14:paraId="4D21FE10" w14:textId="4A4B33F6" w:rsidR="00BA4FB1" w:rsidRDefault="00BA4FB1" w:rsidP="00BA4FB1">
            <w:pPr>
              <w:jc w:val="center"/>
              <w:rPr>
                <w:rFonts w:ascii="Times New Roman" w:hAnsi="Times New Roman"/>
                <w:color w:val="0A0A0A"/>
                <w:sz w:val="26"/>
                <w:szCs w:val="26"/>
                <w:lang w:val="en-VN"/>
              </w:rPr>
            </w:pPr>
            <w:r w:rsidRPr="00BA4FB1">
              <w:rPr>
                <w:rStyle w:val="Emphasis"/>
                <w:rFonts w:ascii="Times New Roman" w:eastAsiaTheme="majorEastAsia" w:hAnsi="Times New Roman"/>
                <w:color w:val="0A0A0A"/>
                <w:shd w:val="clear" w:color="auto" w:fill="FFFFFF"/>
              </w:rPr>
              <w:t>(Ký, đóng dấu)</w:t>
            </w:r>
          </w:p>
        </w:tc>
        <w:tc>
          <w:tcPr>
            <w:tcW w:w="4505" w:type="dxa"/>
            <w:vAlign w:val="center"/>
          </w:tcPr>
          <w:p w14:paraId="17E79BD3" w14:textId="77777777" w:rsidR="00BA4FB1" w:rsidRDefault="00BA4FB1" w:rsidP="00BA4FB1">
            <w:pPr>
              <w:jc w:val="center"/>
              <w:rPr>
                <w:rStyle w:val="Strong"/>
                <w:rFonts w:ascii="Times New Roman" w:eastAsiaTheme="majorEastAsia" w:hAnsi="Times New Roman"/>
                <w:color w:val="0A0A0A"/>
                <w:shd w:val="clear" w:color="auto" w:fill="FFFFFF"/>
              </w:rPr>
            </w:pPr>
            <w:r w:rsidRPr="00BA4FB1">
              <w:rPr>
                <w:rStyle w:val="Strong"/>
                <w:rFonts w:ascii="Times New Roman" w:eastAsiaTheme="majorEastAsia" w:hAnsi="Times New Roman"/>
                <w:color w:val="0A0A0A"/>
                <w:shd w:val="clear" w:color="auto" w:fill="FFFFFF"/>
              </w:rPr>
              <w:t>ĐẠI DIỆN BÊN B</w:t>
            </w:r>
          </w:p>
          <w:p w14:paraId="2C1C7877" w14:textId="2B51BDD4" w:rsidR="00BA4FB1" w:rsidRDefault="00BA4FB1" w:rsidP="00BA4FB1">
            <w:pPr>
              <w:jc w:val="center"/>
              <w:rPr>
                <w:rFonts w:ascii="Times New Roman" w:hAnsi="Times New Roman"/>
                <w:color w:val="0A0A0A"/>
                <w:sz w:val="26"/>
                <w:szCs w:val="26"/>
                <w:lang w:val="en-VN"/>
              </w:rPr>
            </w:pPr>
            <w:r w:rsidRPr="00BA4FB1">
              <w:rPr>
                <w:rStyle w:val="Emphasis"/>
                <w:rFonts w:ascii="Times New Roman" w:eastAsiaTheme="majorEastAsia" w:hAnsi="Times New Roman"/>
                <w:color w:val="0A0A0A"/>
                <w:shd w:val="clear" w:color="auto" w:fill="FFFFFF"/>
              </w:rPr>
              <w:t>(Ký, đóng dấu)</w:t>
            </w:r>
          </w:p>
        </w:tc>
      </w:tr>
      <w:tr w:rsidR="00BA4FB1" w14:paraId="5DF8B787" w14:textId="77777777" w:rsidTr="00BA4FB1">
        <w:trPr>
          <w:trHeight w:val="211"/>
        </w:trPr>
        <w:tc>
          <w:tcPr>
            <w:tcW w:w="4505" w:type="dxa"/>
            <w:vAlign w:val="center"/>
          </w:tcPr>
          <w:p w14:paraId="63D16BE8" w14:textId="709C81E7" w:rsidR="00BA4FB1" w:rsidRPr="00BA4FB1" w:rsidRDefault="00BA4FB1" w:rsidP="00BA4FB1">
            <w:pPr>
              <w:spacing w:after="180" w:line="360" w:lineRule="atLeast"/>
              <w:jc w:val="center"/>
              <w:rPr>
                <w:rStyle w:val="Strong"/>
                <w:rFonts w:ascii="Times New Roman" w:eastAsiaTheme="majorEastAsia" w:hAnsi="Times New Roman"/>
                <w:color w:val="0A0A0A"/>
                <w:shd w:val="clear" w:color="auto" w:fill="FFFFFF"/>
              </w:rPr>
            </w:pPr>
          </w:p>
        </w:tc>
        <w:tc>
          <w:tcPr>
            <w:tcW w:w="4505" w:type="dxa"/>
            <w:vAlign w:val="center"/>
          </w:tcPr>
          <w:p w14:paraId="742581FD" w14:textId="309472DD" w:rsidR="00BA4FB1" w:rsidRPr="00BA4FB1" w:rsidRDefault="00BA4FB1" w:rsidP="00BA4FB1">
            <w:pPr>
              <w:spacing w:after="180" w:line="360" w:lineRule="atLeast"/>
              <w:jc w:val="center"/>
              <w:rPr>
                <w:rStyle w:val="Strong"/>
                <w:rFonts w:ascii="Times New Roman" w:eastAsiaTheme="majorEastAsia" w:hAnsi="Times New Roman"/>
                <w:color w:val="0A0A0A"/>
                <w:shd w:val="clear" w:color="auto" w:fill="FFFFFF"/>
              </w:rPr>
            </w:pPr>
          </w:p>
        </w:tc>
      </w:tr>
    </w:tbl>
    <w:p w14:paraId="798FC517" w14:textId="77777777" w:rsidR="00BA4FB1" w:rsidRPr="003E2E69" w:rsidRDefault="00BA4FB1" w:rsidP="00BA4FB1">
      <w:pPr>
        <w:shd w:val="clear" w:color="auto" w:fill="FFFFFF"/>
        <w:spacing w:after="180" w:line="360" w:lineRule="atLeast"/>
        <w:ind w:left="720"/>
        <w:rPr>
          <w:rFonts w:ascii="Times New Roman" w:hAnsi="Times New Roman"/>
          <w:color w:val="0A0A0A"/>
          <w:sz w:val="26"/>
          <w:szCs w:val="26"/>
          <w:lang w:val="en-VN"/>
        </w:rPr>
      </w:pPr>
    </w:p>
    <w:p w14:paraId="24ED6758" w14:textId="5E0E9AC9" w:rsidR="003E2E69" w:rsidRPr="00BA4FB1" w:rsidRDefault="00BA4FB1" w:rsidP="003E2E69">
      <w:pPr>
        <w:ind w:firstLine="720"/>
        <w:rPr>
          <w:rFonts w:ascii="Times New Roman" w:hAnsi="Times New Roman"/>
          <w:sz w:val="26"/>
          <w:szCs w:val="26"/>
        </w:rPr>
      </w:pPr>
      <w:r w:rsidRPr="00BA4FB1">
        <w:rPr>
          <w:rFonts w:ascii="Times New Roman" w:hAnsi="Times New Roman"/>
          <w:color w:val="0A0A0A"/>
          <w:shd w:val="clear" w:color="auto" w:fill="FFFFFF"/>
        </w:rPr>
        <w:t> </w:t>
      </w:r>
      <w:r w:rsidRPr="00BA4FB1">
        <w:rPr>
          <w:rFonts w:ascii="Times New Roman" w:hAnsi="Times New Roman"/>
          <w:color w:val="0A0A0A"/>
          <w:shd w:val="clear" w:color="auto" w:fill="FFFFFF"/>
        </w:rPr>
        <w:t> </w:t>
      </w:r>
      <w:r w:rsidRPr="00BA4FB1">
        <w:rPr>
          <w:rFonts w:ascii="Times New Roman" w:hAnsi="Times New Roman"/>
          <w:color w:val="0A0A0A"/>
          <w:shd w:val="clear" w:color="auto" w:fill="FFFFFF"/>
        </w:rPr>
        <w:t> </w:t>
      </w:r>
      <w:r w:rsidRPr="00BA4FB1">
        <w:rPr>
          <w:rFonts w:ascii="Times New Roman" w:hAnsi="Times New Roman"/>
          <w:color w:val="0A0A0A"/>
          <w:shd w:val="clear" w:color="auto" w:fill="FFFFFF"/>
        </w:rPr>
        <w:t> </w:t>
      </w:r>
      <w:r w:rsidRPr="00BA4FB1">
        <w:rPr>
          <w:rFonts w:ascii="Times New Roman" w:hAnsi="Times New Roman"/>
          <w:color w:val="0A0A0A"/>
          <w:shd w:val="clear" w:color="auto" w:fill="FFFFFF"/>
        </w:rPr>
        <w:t> </w:t>
      </w:r>
      <w:r w:rsidRPr="00BA4FB1">
        <w:rPr>
          <w:rFonts w:ascii="Times New Roman" w:hAnsi="Times New Roman"/>
          <w:color w:val="0A0A0A"/>
          <w:shd w:val="clear" w:color="auto" w:fill="FFFFFF"/>
        </w:rPr>
        <w:t> </w:t>
      </w:r>
      <w:r w:rsidRPr="00BA4FB1">
        <w:rPr>
          <w:rFonts w:ascii="Times New Roman" w:hAnsi="Times New Roman"/>
          <w:color w:val="0A0A0A"/>
          <w:shd w:val="clear" w:color="auto" w:fill="FFFFFF"/>
        </w:rPr>
        <w:t> </w:t>
      </w:r>
      <w:r w:rsidRPr="00BA4FB1">
        <w:rPr>
          <w:rFonts w:ascii="Times New Roman" w:hAnsi="Times New Roman"/>
          <w:color w:val="0A0A0A"/>
          <w:shd w:val="clear" w:color="auto" w:fill="FFFFFF"/>
        </w:rPr>
        <w:t> </w:t>
      </w:r>
      <w:r w:rsidRPr="00BA4FB1">
        <w:rPr>
          <w:rFonts w:ascii="Times New Roman" w:hAnsi="Times New Roman"/>
          <w:color w:val="0A0A0A"/>
          <w:shd w:val="clear" w:color="auto" w:fill="FFFFFF"/>
        </w:rPr>
        <w:t> </w:t>
      </w:r>
      <w:r w:rsidRPr="00BA4FB1">
        <w:rPr>
          <w:rFonts w:ascii="Times New Roman" w:hAnsi="Times New Roman"/>
          <w:color w:val="0A0A0A"/>
          <w:shd w:val="clear" w:color="auto" w:fill="FFFFFF"/>
        </w:rPr>
        <w:t> </w:t>
      </w:r>
      <w:r w:rsidRPr="00BA4FB1">
        <w:rPr>
          <w:rFonts w:ascii="Times New Roman" w:hAnsi="Times New Roman"/>
          <w:color w:val="0A0A0A"/>
          <w:shd w:val="clear" w:color="auto" w:fill="FFFFFF"/>
        </w:rPr>
        <w:t> </w:t>
      </w:r>
      <w:r w:rsidRPr="00BA4FB1">
        <w:rPr>
          <w:rFonts w:ascii="Times New Roman" w:hAnsi="Times New Roman"/>
          <w:color w:val="0A0A0A"/>
        </w:rPr>
        <w:t xml:space="preserve"> </w:t>
      </w:r>
      <w:r w:rsidRPr="00BA4FB1">
        <w:rPr>
          <w:rFonts w:ascii="Times New Roman" w:hAnsi="Times New Roman"/>
          <w:color w:val="0A0A0A"/>
        </w:rPr>
        <w:br/>
      </w:r>
    </w:p>
    <w:sectPr w:rsidR="003E2E69" w:rsidRPr="00BA4FB1" w:rsidSect="00A0418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081A"/>
    <w:multiLevelType w:val="multilevel"/>
    <w:tmpl w:val="12387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8121D"/>
    <w:multiLevelType w:val="multilevel"/>
    <w:tmpl w:val="078C0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8348A8"/>
    <w:multiLevelType w:val="multilevel"/>
    <w:tmpl w:val="1F8A6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E7113E"/>
    <w:multiLevelType w:val="multilevel"/>
    <w:tmpl w:val="33D8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0A4946"/>
    <w:multiLevelType w:val="multilevel"/>
    <w:tmpl w:val="6A76A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5957263">
    <w:abstractNumId w:val="3"/>
  </w:num>
  <w:num w:numId="2" w16cid:durableId="653989490">
    <w:abstractNumId w:val="4"/>
  </w:num>
  <w:num w:numId="3" w16cid:durableId="213391661">
    <w:abstractNumId w:val="2"/>
  </w:num>
  <w:num w:numId="4" w16cid:durableId="488600520">
    <w:abstractNumId w:val="1"/>
  </w:num>
  <w:num w:numId="5" w16cid:durableId="1707758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US" w:vendorID="64" w:dllVersion="4096"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186"/>
    <w:rsid w:val="003E2E69"/>
    <w:rsid w:val="00A04186"/>
    <w:rsid w:val="00A074DC"/>
    <w:rsid w:val="00B933B3"/>
    <w:rsid w:val="00BA4FB1"/>
    <w:rsid w:val="00E335F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7316C69F"/>
  <w15:chartTrackingRefBased/>
  <w15:docId w15:val="{715F2698-AFC0-F847-9BC2-4F255228B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186"/>
    <w:pPr>
      <w:spacing w:after="0" w:line="240" w:lineRule="auto"/>
    </w:pPr>
    <w:rPr>
      <w:rFonts w:ascii=".VnTime" w:eastAsia="Times New Roman" w:hAnsi=".VnTime" w:cs="Times New Roman"/>
      <w:kern w:val="0"/>
      <w:lang w:val="en-US"/>
      <w14:ligatures w14:val="none"/>
    </w:rPr>
  </w:style>
  <w:style w:type="paragraph" w:styleId="Heading1">
    <w:name w:val="heading 1"/>
    <w:basedOn w:val="Normal"/>
    <w:next w:val="Normal"/>
    <w:link w:val="Heading1Char"/>
    <w:uiPriority w:val="9"/>
    <w:qFormat/>
    <w:rsid w:val="00A0418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VN"/>
      <w14:ligatures w14:val="standardContextual"/>
    </w:rPr>
  </w:style>
  <w:style w:type="paragraph" w:styleId="Heading2">
    <w:name w:val="heading 2"/>
    <w:basedOn w:val="Normal"/>
    <w:next w:val="Normal"/>
    <w:link w:val="Heading2Char"/>
    <w:uiPriority w:val="9"/>
    <w:semiHidden/>
    <w:unhideWhenUsed/>
    <w:qFormat/>
    <w:rsid w:val="00A0418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VN"/>
      <w14:ligatures w14:val="standardContextual"/>
    </w:rPr>
  </w:style>
  <w:style w:type="paragraph" w:styleId="Heading3">
    <w:name w:val="heading 3"/>
    <w:basedOn w:val="Normal"/>
    <w:next w:val="Normal"/>
    <w:link w:val="Heading3Char"/>
    <w:uiPriority w:val="9"/>
    <w:semiHidden/>
    <w:unhideWhenUsed/>
    <w:qFormat/>
    <w:rsid w:val="00A0418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VN"/>
      <w14:ligatures w14:val="standardContextual"/>
    </w:rPr>
  </w:style>
  <w:style w:type="paragraph" w:styleId="Heading4">
    <w:name w:val="heading 4"/>
    <w:basedOn w:val="Normal"/>
    <w:next w:val="Normal"/>
    <w:link w:val="Heading4Char"/>
    <w:uiPriority w:val="9"/>
    <w:semiHidden/>
    <w:unhideWhenUsed/>
    <w:qFormat/>
    <w:rsid w:val="00A04186"/>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VN"/>
      <w14:ligatures w14:val="standardContextual"/>
    </w:rPr>
  </w:style>
  <w:style w:type="paragraph" w:styleId="Heading5">
    <w:name w:val="heading 5"/>
    <w:basedOn w:val="Normal"/>
    <w:next w:val="Normal"/>
    <w:link w:val="Heading5Char"/>
    <w:uiPriority w:val="9"/>
    <w:semiHidden/>
    <w:unhideWhenUsed/>
    <w:qFormat/>
    <w:rsid w:val="00A04186"/>
    <w:pPr>
      <w:keepNext/>
      <w:keepLines/>
      <w:spacing w:before="80" w:after="40" w:line="278" w:lineRule="auto"/>
      <w:outlineLvl w:val="4"/>
    </w:pPr>
    <w:rPr>
      <w:rFonts w:asciiTheme="minorHAnsi" w:eastAsiaTheme="majorEastAsia" w:hAnsiTheme="minorHAnsi" w:cstheme="majorBidi"/>
      <w:color w:val="2F5496" w:themeColor="accent1" w:themeShade="BF"/>
      <w:kern w:val="2"/>
      <w:lang w:val="en-VN"/>
      <w14:ligatures w14:val="standardContextual"/>
    </w:rPr>
  </w:style>
  <w:style w:type="paragraph" w:styleId="Heading6">
    <w:name w:val="heading 6"/>
    <w:basedOn w:val="Normal"/>
    <w:next w:val="Normal"/>
    <w:link w:val="Heading6Char"/>
    <w:uiPriority w:val="9"/>
    <w:semiHidden/>
    <w:unhideWhenUsed/>
    <w:qFormat/>
    <w:rsid w:val="00A04186"/>
    <w:pPr>
      <w:keepNext/>
      <w:keepLines/>
      <w:spacing w:before="40" w:line="278" w:lineRule="auto"/>
      <w:outlineLvl w:val="5"/>
    </w:pPr>
    <w:rPr>
      <w:rFonts w:asciiTheme="minorHAnsi" w:eastAsiaTheme="majorEastAsia" w:hAnsiTheme="minorHAnsi" w:cstheme="majorBidi"/>
      <w:i/>
      <w:iCs/>
      <w:color w:val="595959" w:themeColor="text1" w:themeTint="A6"/>
      <w:kern w:val="2"/>
      <w:lang w:val="en-VN"/>
      <w14:ligatures w14:val="standardContextual"/>
    </w:rPr>
  </w:style>
  <w:style w:type="paragraph" w:styleId="Heading7">
    <w:name w:val="heading 7"/>
    <w:basedOn w:val="Normal"/>
    <w:next w:val="Normal"/>
    <w:link w:val="Heading7Char"/>
    <w:uiPriority w:val="9"/>
    <w:semiHidden/>
    <w:unhideWhenUsed/>
    <w:qFormat/>
    <w:rsid w:val="00A04186"/>
    <w:pPr>
      <w:keepNext/>
      <w:keepLines/>
      <w:spacing w:before="40" w:line="278" w:lineRule="auto"/>
      <w:outlineLvl w:val="6"/>
    </w:pPr>
    <w:rPr>
      <w:rFonts w:asciiTheme="minorHAnsi" w:eastAsiaTheme="majorEastAsia" w:hAnsiTheme="minorHAnsi" w:cstheme="majorBidi"/>
      <w:color w:val="595959" w:themeColor="text1" w:themeTint="A6"/>
      <w:kern w:val="2"/>
      <w:lang w:val="en-VN"/>
      <w14:ligatures w14:val="standardContextual"/>
    </w:rPr>
  </w:style>
  <w:style w:type="paragraph" w:styleId="Heading8">
    <w:name w:val="heading 8"/>
    <w:basedOn w:val="Normal"/>
    <w:next w:val="Normal"/>
    <w:link w:val="Heading8Char"/>
    <w:uiPriority w:val="9"/>
    <w:semiHidden/>
    <w:unhideWhenUsed/>
    <w:qFormat/>
    <w:rsid w:val="00A04186"/>
    <w:pPr>
      <w:keepNext/>
      <w:keepLines/>
      <w:spacing w:line="278" w:lineRule="auto"/>
      <w:outlineLvl w:val="7"/>
    </w:pPr>
    <w:rPr>
      <w:rFonts w:asciiTheme="minorHAnsi" w:eastAsiaTheme="majorEastAsia" w:hAnsiTheme="minorHAnsi" w:cstheme="majorBidi"/>
      <w:i/>
      <w:iCs/>
      <w:color w:val="272727" w:themeColor="text1" w:themeTint="D8"/>
      <w:kern w:val="2"/>
      <w:lang w:val="en-VN"/>
      <w14:ligatures w14:val="standardContextual"/>
    </w:rPr>
  </w:style>
  <w:style w:type="paragraph" w:styleId="Heading9">
    <w:name w:val="heading 9"/>
    <w:basedOn w:val="Normal"/>
    <w:next w:val="Normal"/>
    <w:link w:val="Heading9Char"/>
    <w:uiPriority w:val="9"/>
    <w:semiHidden/>
    <w:unhideWhenUsed/>
    <w:qFormat/>
    <w:rsid w:val="00A04186"/>
    <w:pPr>
      <w:keepNext/>
      <w:keepLines/>
      <w:spacing w:line="278" w:lineRule="auto"/>
      <w:outlineLvl w:val="8"/>
    </w:pPr>
    <w:rPr>
      <w:rFonts w:asciiTheme="minorHAnsi" w:eastAsiaTheme="majorEastAsia" w:hAnsiTheme="minorHAnsi" w:cstheme="majorBidi"/>
      <w:color w:val="272727" w:themeColor="text1" w:themeTint="D8"/>
      <w:kern w:val="2"/>
      <w:lang w:val="en-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1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41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41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41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41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4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186"/>
    <w:rPr>
      <w:rFonts w:eastAsiaTheme="majorEastAsia" w:cstheme="majorBidi"/>
      <w:color w:val="272727" w:themeColor="text1" w:themeTint="D8"/>
    </w:rPr>
  </w:style>
  <w:style w:type="paragraph" w:styleId="Title">
    <w:name w:val="Title"/>
    <w:basedOn w:val="Normal"/>
    <w:next w:val="Normal"/>
    <w:link w:val="TitleChar"/>
    <w:uiPriority w:val="10"/>
    <w:qFormat/>
    <w:rsid w:val="00A04186"/>
    <w:pPr>
      <w:spacing w:after="80"/>
      <w:contextualSpacing/>
    </w:pPr>
    <w:rPr>
      <w:rFonts w:asciiTheme="majorHAnsi" w:eastAsiaTheme="majorEastAsia" w:hAnsiTheme="majorHAnsi" w:cstheme="majorBidi"/>
      <w:spacing w:val="-10"/>
      <w:kern w:val="28"/>
      <w:sz w:val="56"/>
      <w:szCs w:val="56"/>
      <w:lang w:val="en-VN"/>
      <w14:ligatures w14:val="standardContextual"/>
    </w:rPr>
  </w:style>
  <w:style w:type="character" w:customStyle="1" w:styleId="TitleChar">
    <w:name w:val="Title Char"/>
    <w:basedOn w:val="DefaultParagraphFont"/>
    <w:link w:val="Title"/>
    <w:uiPriority w:val="10"/>
    <w:rsid w:val="00A04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18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VN"/>
      <w14:ligatures w14:val="standardContextual"/>
    </w:rPr>
  </w:style>
  <w:style w:type="character" w:customStyle="1" w:styleId="SubtitleChar">
    <w:name w:val="Subtitle Char"/>
    <w:basedOn w:val="DefaultParagraphFont"/>
    <w:link w:val="Subtitle"/>
    <w:uiPriority w:val="11"/>
    <w:rsid w:val="00A04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186"/>
    <w:pPr>
      <w:spacing w:before="160" w:after="160" w:line="278" w:lineRule="auto"/>
      <w:jc w:val="center"/>
    </w:pPr>
    <w:rPr>
      <w:rFonts w:asciiTheme="minorHAnsi" w:eastAsiaTheme="minorHAnsi" w:hAnsiTheme="minorHAnsi" w:cstheme="minorBidi"/>
      <w:i/>
      <w:iCs/>
      <w:color w:val="404040" w:themeColor="text1" w:themeTint="BF"/>
      <w:kern w:val="2"/>
      <w:lang w:val="en-VN"/>
      <w14:ligatures w14:val="standardContextual"/>
    </w:rPr>
  </w:style>
  <w:style w:type="character" w:customStyle="1" w:styleId="QuoteChar">
    <w:name w:val="Quote Char"/>
    <w:basedOn w:val="DefaultParagraphFont"/>
    <w:link w:val="Quote"/>
    <w:uiPriority w:val="29"/>
    <w:rsid w:val="00A04186"/>
    <w:rPr>
      <w:i/>
      <w:iCs/>
      <w:color w:val="404040" w:themeColor="text1" w:themeTint="BF"/>
    </w:rPr>
  </w:style>
  <w:style w:type="paragraph" w:styleId="ListParagraph">
    <w:name w:val="List Paragraph"/>
    <w:basedOn w:val="Normal"/>
    <w:uiPriority w:val="34"/>
    <w:qFormat/>
    <w:rsid w:val="00A04186"/>
    <w:pPr>
      <w:spacing w:after="160" w:line="278" w:lineRule="auto"/>
      <w:ind w:left="720"/>
      <w:contextualSpacing/>
    </w:pPr>
    <w:rPr>
      <w:rFonts w:asciiTheme="minorHAnsi" w:eastAsiaTheme="minorHAnsi" w:hAnsiTheme="minorHAnsi" w:cstheme="minorBidi"/>
      <w:kern w:val="2"/>
      <w:lang w:val="en-VN"/>
      <w14:ligatures w14:val="standardContextual"/>
    </w:rPr>
  </w:style>
  <w:style w:type="character" w:styleId="IntenseEmphasis">
    <w:name w:val="Intense Emphasis"/>
    <w:basedOn w:val="DefaultParagraphFont"/>
    <w:uiPriority w:val="21"/>
    <w:qFormat/>
    <w:rsid w:val="00A04186"/>
    <w:rPr>
      <w:i/>
      <w:iCs/>
      <w:color w:val="2F5496" w:themeColor="accent1" w:themeShade="BF"/>
    </w:rPr>
  </w:style>
  <w:style w:type="paragraph" w:styleId="IntenseQuote">
    <w:name w:val="Intense Quote"/>
    <w:basedOn w:val="Normal"/>
    <w:next w:val="Normal"/>
    <w:link w:val="IntenseQuoteChar"/>
    <w:uiPriority w:val="30"/>
    <w:qFormat/>
    <w:rsid w:val="00A0418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VN"/>
      <w14:ligatures w14:val="standardContextual"/>
    </w:rPr>
  </w:style>
  <w:style w:type="character" w:customStyle="1" w:styleId="IntenseQuoteChar">
    <w:name w:val="Intense Quote Char"/>
    <w:basedOn w:val="DefaultParagraphFont"/>
    <w:link w:val="IntenseQuote"/>
    <w:uiPriority w:val="30"/>
    <w:rsid w:val="00A04186"/>
    <w:rPr>
      <w:i/>
      <w:iCs/>
      <w:color w:val="2F5496" w:themeColor="accent1" w:themeShade="BF"/>
    </w:rPr>
  </w:style>
  <w:style w:type="character" w:styleId="IntenseReference">
    <w:name w:val="Intense Reference"/>
    <w:basedOn w:val="DefaultParagraphFont"/>
    <w:uiPriority w:val="32"/>
    <w:qFormat/>
    <w:rsid w:val="00A04186"/>
    <w:rPr>
      <w:b/>
      <w:bCs/>
      <w:smallCaps/>
      <w:color w:val="2F5496" w:themeColor="accent1" w:themeShade="BF"/>
      <w:spacing w:val="5"/>
    </w:rPr>
  </w:style>
  <w:style w:type="table" w:styleId="TableGrid">
    <w:name w:val="Table Grid"/>
    <w:basedOn w:val="TableNormal"/>
    <w:uiPriority w:val="39"/>
    <w:rsid w:val="00A04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f3vjf">
    <w:name w:val="df3vjf"/>
    <w:basedOn w:val="Normal"/>
    <w:rsid w:val="003E2E69"/>
    <w:pPr>
      <w:spacing w:before="100" w:beforeAutospacing="1" w:after="100" w:afterAutospacing="1"/>
    </w:pPr>
    <w:rPr>
      <w:rFonts w:ascii="Times New Roman" w:hAnsi="Times New Roman"/>
      <w:lang w:val="en-VN"/>
    </w:rPr>
  </w:style>
  <w:style w:type="character" w:customStyle="1" w:styleId="t286pc">
    <w:name w:val="t286pc"/>
    <w:basedOn w:val="DefaultParagraphFont"/>
    <w:rsid w:val="003E2E69"/>
  </w:style>
  <w:style w:type="character" w:styleId="Strong">
    <w:name w:val="Strong"/>
    <w:basedOn w:val="DefaultParagraphFont"/>
    <w:uiPriority w:val="22"/>
    <w:qFormat/>
    <w:rsid w:val="003E2E69"/>
    <w:rPr>
      <w:b/>
      <w:bCs/>
    </w:rPr>
  </w:style>
  <w:style w:type="character" w:styleId="Emphasis">
    <w:name w:val="Emphasis"/>
    <w:basedOn w:val="DefaultParagraphFont"/>
    <w:uiPriority w:val="20"/>
    <w:qFormat/>
    <w:rsid w:val="00BA4F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2026-03-19T09:55:00Z</dcterms:created>
  <dcterms:modified xsi:type="dcterms:W3CDTF">2026-03-19T10:44:00Z</dcterms:modified>
</cp:coreProperties>
</file>