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77C17" w14:textId="77777777" w:rsidR="000C61EC" w:rsidRPr="009E3E1D" w:rsidRDefault="00093022" w:rsidP="00025571">
      <w:pPr>
        <w:spacing w:after="0" w:line="240" w:lineRule="auto"/>
        <w:jc w:val="center"/>
        <w:rPr>
          <w:b/>
          <w:color w:val="000000" w:themeColor="text1"/>
          <w:sz w:val="26"/>
          <w:szCs w:val="26"/>
        </w:rPr>
      </w:pPr>
      <w:r w:rsidRPr="009E3E1D">
        <w:rPr>
          <w:color w:val="000000" w:themeColor="text1"/>
          <w:sz w:val="26"/>
          <w:szCs w:val="26"/>
        </w:rPr>
        <w:t xml:space="preserve">   </w:t>
      </w:r>
      <w:r w:rsidRPr="009E3E1D">
        <w:rPr>
          <w:b/>
          <w:color w:val="000000" w:themeColor="text1"/>
          <w:sz w:val="26"/>
          <w:szCs w:val="26"/>
        </w:rPr>
        <w:t>CỘNG HÒA XÃ HỘI CHỦ NGHĨA VIỆT NAM</w:t>
      </w:r>
    </w:p>
    <w:p w14:paraId="61404D67" w14:textId="678ED3C9" w:rsidR="000C61EC" w:rsidRPr="009E3E1D" w:rsidRDefault="00093022" w:rsidP="00025571">
      <w:pPr>
        <w:spacing w:after="0" w:line="240" w:lineRule="auto"/>
        <w:jc w:val="center"/>
        <w:rPr>
          <w:b/>
          <w:color w:val="000000" w:themeColor="text1"/>
          <w:sz w:val="26"/>
          <w:szCs w:val="26"/>
        </w:rPr>
      </w:pPr>
      <w:r w:rsidRPr="009E3E1D">
        <w:rPr>
          <w:b/>
          <w:color w:val="000000" w:themeColor="text1"/>
          <w:sz w:val="26"/>
          <w:szCs w:val="26"/>
        </w:rPr>
        <w:t>Độc lập – Tự Do – Hạnh Phúc</w:t>
      </w:r>
    </w:p>
    <w:p w14:paraId="6D5FB68F" w14:textId="62D673C6" w:rsidR="00025571" w:rsidRPr="009E3E1D" w:rsidRDefault="00025571" w:rsidP="00025571">
      <w:pPr>
        <w:spacing w:after="0" w:line="240" w:lineRule="auto"/>
        <w:jc w:val="center"/>
        <w:rPr>
          <w:b/>
          <w:color w:val="000000" w:themeColor="text1"/>
          <w:sz w:val="26"/>
          <w:szCs w:val="26"/>
        </w:rPr>
      </w:pPr>
      <w:r w:rsidRPr="009E3E1D">
        <w:rPr>
          <w:b/>
          <w:color w:val="000000" w:themeColor="text1"/>
          <w:sz w:val="26"/>
          <w:szCs w:val="26"/>
        </w:rPr>
        <w:t>-----o0o-----</w:t>
      </w:r>
    </w:p>
    <w:p w14:paraId="21706F7E" w14:textId="07EF134C" w:rsidR="00025571" w:rsidRPr="009E3E1D" w:rsidRDefault="00025571" w:rsidP="00B74FA3">
      <w:pPr>
        <w:spacing w:after="0" w:line="240" w:lineRule="auto"/>
        <w:rPr>
          <w:b/>
          <w:color w:val="000000" w:themeColor="text1"/>
          <w:sz w:val="26"/>
          <w:szCs w:val="26"/>
        </w:rPr>
      </w:pPr>
    </w:p>
    <w:p w14:paraId="7AE65A75" w14:textId="77777777" w:rsidR="000C61EC" w:rsidRPr="00A24EC1" w:rsidRDefault="00093022">
      <w:pPr>
        <w:spacing w:before="0" w:after="0"/>
        <w:jc w:val="center"/>
        <w:rPr>
          <w:b/>
          <w:color w:val="000000" w:themeColor="text1"/>
          <w:sz w:val="32"/>
          <w:szCs w:val="32"/>
        </w:rPr>
      </w:pPr>
      <w:r w:rsidRPr="00A24EC1">
        <w:rPr>
          <w:b/>
          <w:color w:val="000000" w:themeColor="text1"/>
          <w:sz w:val="32"/>
          <w:szCs w:val="32"/>
        </w:rPr>
        <w:t>HỢP ĐỒNG MUA BÁN</w:t>
      </w:r>
    </w:p>
    <w:p w14:paraId="722925E0" w14:textId="5992503F" w:rsidR="000C61EC" w:rsidRPr="009E3E1D" w:rsidRDefault="00093022">
      <w:pPr>
        <w:spacing w:after="0"/>
        <w:jc w:val="center"/>
        <w:rPr>
          <w:b/>
          <w:color w:val="000000" w:themeColor="text1"/>
          <w:sz w:val="26"/>
          <w:szCs w:val="26"/>
        </w:rPr>
      </w:pPr>
      <w:r w:rsidRPr="009E3E1D">
        <w:rPr>
          <w:b/>
          <w:color w:val="000000" w:themeColor="text1"/>
          <w:sz w:val="26"/>
          <w:szCs w:val="26"/>
        </w:rPr>
        <w:t>(Số:</w:t>
      </w:r>
      <w:r w:rsidR="009E3E1D" w:rsidRPr="009E3E1D">
        <w:rPr>
          <w:b/>
          <w:color w:val="000000" w:themeColor="text1"/>
          <w:sz w:val="26"/>
          <w:szCs w:val="26"/>
        </w:rPr>
        <w:t>01</w:t>
      </w:r>
      <w:r w:rsidR="001208C5" w:rsidRPr="009E3E1D">
        <w:rPr>
          <w:b/>
          <w:color w:val="000000" w:themeColor="text1"/>
          <w:sz w:val="26"/>
          <w:szCs w:val="26"/>
        </w:rPr>
        <w:t>.2025</w:t>
      </w:r>
      <w:r w:rsidR="00BA73B1" w:rsidRPr="009E3E1D">
        <w:rPr>
          <w:b/>
          <w:color w:val="000000" w:themeColor="text1"/>
          <w:sz w:val="26"/>
          <w:szCs w:val="26"/>
        </w:rPr>
        <w:t>/HĐMB/</w:t>
      </w:r>
      <w:r w:rsidR="00A24EC1">
        <w:rPr>
          <w:b/>
          <w:color w:val="000000" w:themeColor="text1"/>
          <w:sz w:val="26"/>
          <w:szCs w:val="26"/>
        </w:rPr>
        <w:t>VIMC</w:t>
      </w:r>
      <w:r w:rsidRPr="009E3E1D">
        <w:rPr>
          <w:b/>
          <w:color w:val="000000" w:themeColor="text1"/>
          <w:sz w:val="26"/>
          <w:szCs w:val="26"/>
        </w:rPr>
        <w:t>-</w:t>
      </w:r>
      <w:r w:rsidR="00242652">
        <w:rPr>
          <w:b/>
          <w:color w:val="000000" w:themeColor="text1"/>
          <w:sz w:val="26"/>
          <w:szCs w:val="26"/>
        </w:rPr>
        <w:t>DS</w:t>
      </w:r>
      <w:r w:rsidRPr="009E3E1D">
        <w:rPr>
          <w:b/>
          <w:color w:val="000000" w:themeColor="text1"/>
          <w:sz w:val="26"/>
          <w:szCs w:val="26"/>
        </w:rPr>
        <w:t>)</w:t>
      </w:r>
    </w:p>
    <w:p w14:paraId="7188AF02" w14:textId="77777777" w:rsidR="00B75F95" w:rsidRPr="009E3E1D" w:rsidRDefault="00B75F95" w:rsidP="00B75F95">
      <w:pPr>
        <w:numPr>
          <w:ilvl w:val="0"/>
          <w:numId w:val="1"/>
        </w:numPr>
        <w:tabs>
          <w:tab w:val="left" w:pos="426"/>
        </w:tabs>
        <w:spacing w:before="0" w:after="120"/>
        <w:ind w:left="0" w:firstLine="284"/>
        <w:rPr>
          <w:i/>
          <w:color w:val="000000" w:themeColor="text1"/>
          <w:sz w:val="26"/>
          <w:szCs w:val="26"/>
        </w:rPr>
      </w:pPr>
      <w:r w:rsidRPr="009E3E1D">
        <w:rPr>
          <w:i/>
          <w:color w:val="000000" w:themeColor="text1"/>
          <w:sz w:val="26"/>
          <w:szCs w:val="26"/>
        </w:rPr>
        <w:t>Căn cứ Bộ Luật Dân Sự của Nước Cộng Hòa Xã Hội Chủ Nghĩa Việt nam được thông qua ngày 24 tháng 11 năm 2015.</w:t>
      </w:r>
    </w:p>
    <w:p w14:paraId="23AEC7A7" w14:textId="77777777" w:rsidR="00B75F95" w:rsidRPr="009E3E1D" w:rsidRDefault="00B75F95" w:rsidP="00B75F95">
      <w:pPr>
        <w:numPr>
          <w:ilvl w:val="0"/>
          <w:numId w:val="1"/>
        </w:numPr>
        <w:tabs>
          <w:tab w:val="left" w:pos="426"/>
        </w:tabs>
        <w:spacing w:before="0" w:after="120"/>
        <w:ind w:left="0" w:firstLine="284"/>
        <w:rPr>
          <w:i/>
          <w:color w:val="000000" w:themeColor="text1"/>
          <w:sz w:val="26"/>
          <w:szCs w:val="26"/>
        </w:rPr>
      </w:pPr>
      <w:r w:rsidRPr="009E3E1D">
        <w:rPr>
          <w:i/>
          <w:color w:val="000000" w:themeColor="text1"/>
          <w:sz w:val="26"/>
          <w:szCs w:val="26"/>
        </w:rPr>
        <w:t>Căn cứ vào Luật Thương Mại đã được Quốc Hội nước Cộng Hòa Xã Hội Chủ Nghĩa Việt Nam khóa XI, kỳ họp thứ 07 thông qua ngày 14 tháng 06 năm 2005.</w:t>
      </w:r>
    </w:p>
    <w:p w14:paraId="2F9EE774" w14:textId="4675303C" w:rsidR="000C61EC" w:rsidRPr="009E3E1D" w:rsidRDefault="00B75F95" w:rsidP="00B75F95">
      <w:pPr>
        <w:numPr>
          <w:ilvl w:val="0"/>
          <w:numId w:val="1"/>
        </w:numPr>
        <w:tabs>
          <w:tab w:val="left" w:pos="426"/>
        </w:tabs>
        <w:spacing w:before="0" w:after="120"/>
        <w:ind w:left="0" w:firstLine="284"/>
        <w:rPr>
          <w:i/>
          <w:color w:val="000000" w:themeColor="text1"/>
          <w:sz w:val="26"/>
          <w:szCs w:val="26"/>
        </w:rPr>
      </w:pPr>
      <w:r w:rsidRPr="009E3E1D">
        <w:rPr>
          <w:i/>
          <w:color w:val="000000" w:themeColor="text1"/>
          <w:sz w:val="26"/>
          <w:szCs w:val="26"/>
        </w:rPr>
        <w:t>Căn cứ vào nhu cầu của hai bên:</w:t>
      </w:r>
    </w:p>
    <w:p w14:paraId="100359F9" w14:textId="449A92AD" w:rsidR="009F22F2" w:rsidRPr="009E3E1D" w:rsidRDefault="009E3E1D" w:rsidP="00A24EC1">
      <w:pPr>
        <w:spacing w:after="120"/>
        <w:ind w:firstLine="360"/>
        <w:rPr>
          <w:color w:val="000000" w:themeColor="text1"/>
          <w:sz w:val="26"/>
          <w:szCs w:val="26"/>
        </w:rPr>
      </w:pPr>
      <w:r w:rsidRPr="009E3E1D">
        <w:rPr>
          <w:color w:val="000000" w:themeColor="text1"/>
          <w:sz w:val="26"/>
          <w:szCs w:val="26"/>
        </w:rPr>
        <w:t xml:space="preserve">Hôm nay, ngày </w:t>
      </w:r>
      <w:r w:rsidR="00694AEE">
        <w:rPr>
          <w:color w:val="000000" w:themeColor="text1"/>
          <w:sz w:val="26"/>
          <w:szCs w:val="26"/>
        </w:rPr>
        <w:t>0</w:t>
      </w:r>
      <w:r w:rsidR="00C84FD0">
        <w:rPr>
          <w:color w:val="000000" w:themeColor="text1"/>
          <w:sz w:val="26"/>
          <w:szCs w:val="26"/>
        </w:rPr>
        <w:t>2</w:t>
      </w:r>
      <w:r w:rsidRPr="009E3E1D">
        <w:rPr>
          <w:color w:val="000000" w:themeColor="text1"/>
          <w:sz w:val="26"/>
          <w:szCs w:val="26"/>
        </w:rPr>
        <w:t xml:space="preserve"> tháng 10</w:t>
      </w:r>
      <w:r w:rsidR="001208C5" w:rsidRPr="009E3E1D">
        <w:rPr>
          <w:color w:val="000000" w:themeColor="text1"/>
          <w:sz w:val="26"/>
          <w:szCs w:val="26"/>
        </w:rPr>
        <w:t xml:space="preserve"> năm 2025</w:t>
      </w:r>
      <w:r w:rsidR="00093022" w:rsidRPr="009E3E1D">
        <w:rPr>
          <w:color w:val="000000" w:themeColor="text1"/>
          <w:sz w:val="26"/>
          <w:szCs w:val="26"/>
        </w:rPr>
        <w:t xml:space="preserve">  chúng tôi gồm:</w:t>
      </w:r>
    </w:p>
    <w:tbl>
      <w:tblPr>
        <w:tblpPr w:leftFromText="180" w:rightFromText="180" w:vertAnchor="text" w:tblpY="1"/>
        <w:tblOverlap w:val="never"/>
        <w:tblW w:w="10214" w:type="dxa"/>
        <w:tblLook w:val="04A0" w:firstRow="1" w:lastRow="0" w:firstColumn="1" w:lastColumn="0" w:noHBand="0" w:noVBand="1"/>
      </w:tblPr>
      <w:tblGrid>
        <w:gridCol w:w="2154"/>
        <w:gridCol w:w="316"/>
        <w:gridCol w:w="7744"/>
      </w:tblGrid>
      <w:tr w:rsidR="00771074" w:rsidRPr="009E3E1D" w14:paraId="039A7B8D" w14:textId="77777777" w:rsidTr="00A24EC1">
        <w:trPr>
          <w:trHeight w:val="477"/>
        </w:trPr>
        <w:tc>
          <w:tcPr>
            <w:tcW w:w="2154" w:type="dxa"/>
          </w:tcPr>
          <w:p w14:paraId="76AB7D94" w14:textId="74835D04" w:rsidR="000C61EC" w:rsidRPr="009E3E1D" w:rsidRDefault="00093022" w:rsidP="006824F8">
            <w:pPr>
              <w:widowControl w:val="0"/>
              <w:spacing w:before="0" w:after="0" w:line="240" w:lineRule="auto"/>
              <w:contextualSpacing/>
              <w:jc w:val="left"/>
              <w:rPr>
                <w:b/>
                <w:color w:val="000000" w:themeColor="text1"/>
                <w:w w:val="90"/>
                <w:sz w:val="26"/>
                <w:szCs w:val="26"/>
              </w:rPr>
            </w:pPr>
            <w:r w:rsidRPr="009E3E1D">
              <w:rPr>
                <w:b/>
                <w:color w:val="000000" w:themeColor="text1"/>
                <w:w w:val="90"/>
                <w:sz w:val="26"/>
                <w:szCs w:val="26"/>
              </w:rPr>
              <w:t>BÊN A</w:t>
            </w:r>
            <w:r w:rsidR="006824F8" w:rsidRPr="009E3E1D">
              <w:rPr>
                <w:b/>
                <w:color w:val="000000" w:themeColor="text1"/>
                <w:w w:val="90"/>
                <w:sz w:val="26"/>
                <w:szCs w:val="26"/>
              </w:rPr>
              <w:t xml:space="preserve"> </w:t>
            </w:r>
            <w:r w:rsidRPr="009E3E1D">
              <w:rPr>
                <w:b/>
                <w:color w:val="000000" w:themeColor="text1"/>
                <w:w w:val="90"/>
                <w:sz w:val="26"/>
                <w:szCs w:val="26"/>
              </w:rPr>
              <w:t>(Bên mua)</w:t>
            </w:r>
          </w:p>
        </w:tc>
        <w:tc>
          <w:tcPr>
            <w:tcW w:w="316" w:type="dxa"/>
          </w:tcPr>
          <w:p w14:paraId="2BFD99BE" w14:textId="77777777" w:rsidR="000C61EC" w:rsidRPr="009E3E1D" w:rsidRDefault="00093022" w:rsidP="006824F8">
            <w:pPr>
              <w:widowControl w:val="0"/>
              <w:spacing w:before="0" w:after="0" w:line="240" w:lineRule="auto"/>
              <w:contextualSpacing/>
              <w:rPr>
                <w:b/>
                <w:bCs/>
                <w:color w:val="000000" w:themeColor="text1"/>
                <w:w w:val="85"/>
                <w:sz w:val="26"/>
                <w:szCs w:val="26"/>
              </w:rPr>
            </w:pPr>
            <w:r w:rsidRPr="009E3E1D">
              <w:rPr>
                <w:b/>
                <w:bCs/>
                <w:color w:val="000000" w:themeColor="text1"/>
                <w:w w:val="85"/>
                <w:sz w:val="26"/>
                <w:szCs w:val="26"/>
              </w:rPr>
              <w:t>:</w:t>
            </w:r>
          </w:p>
        </w:tc>
        <w:tc>
          <w:tcPr>
            <w:tcW w:w="7744" w:type="dxa"/>
          </w:tcPr>
          <w:p w14:paraId="3AFFD4FB" w14:textId="5F60AC52" w:rsidR="000C61EC" w:rsidRPr="00A24EC1" w:rsidRDefault="009E3E1D" w:rsidP="006824F8">
            <w:pPr>
              <w:spacing w:before="0" w:after="0" w:line="240" w:lineRule="auto"/>
              <w:contextualSpacing/>
              <w:rPr>
                <w:rStyle w:val="cus-space"/>
                <w:b/>
                <w:bCs/>
                <w:color w:val="000000" w:themeColor="text1"/>
                <w:w w:val="85"/>
                <w:sz w:val="26"/>
                <w:szCs w:val="26"/>
                <w:shd w:val="clear" w:color="auto" w:fill="FFFFFF"/>
                <w:lang w:val="pt-BR"/>
              </w:rPr>
            </w:pPr>
            <w:r w:rsidRPr="00A24EC1">
              <w:rPr>
                <w:b/>
                <w:color w:val="000000" w:themeColor="text1"/>
                <w:spacing w:val="3"/>
                <w:sz w:val="26"/>
                <w:szCs w:val="26"/>
                <w:shd w:val="clear" w:color="auto" w:fill="FFFFFF"/>
              </w:rPr>
              <w:t>CÔNG TY CỔ PHẦN VIMC LOGISTICS</w:t>
            </w:r>
          </w:p>
        </w:tc>
      </w:tr>
      <w:tr w:rsidR="00771074" w:rsidRPr="009E3E1D" w14:paraId="5B180C2E" w14:textId="77777777" w:rsidTr="00A24EC1">
        <w:trPr>
          <w:trHeight w:val="424"/>
        </w:trPr>
        <w:tc>
          <w:tcPr>
            <w:tcW w:w="2154" w:type="dxa"/>
          </w:tcPr>
          <w:p w14:paraId="588285F2" w14:textId="77777777" w:rsidR="000C61EC" w:rsidRPr="009E3E1D" w:rsidRDefault="00093022" w:rsidP="006824F8">
            <w:pPr>
              <w:widowControl w:val="0"/>
              <w:spacing w:before="0" w:after="0" w:line="240" w:lineRule="auto"/>
              <w:contextualSpacing/>
              <w:jc w:val="left"/>
              <w:rPr>
                <w:color w:val="000000" w:themeColor="text1"/>
                <w:sz w:val="26"/>
                <w:szCs w:val="26"/>
              </w:rPr>
            </w:pPr>
            <w:r w:rsidRPr="009E3E1D">
              <w:rPr>
                <w:color w:val="000000" w:themeColor="text1"/>
                <w:sz w:val="26"/>
                <w:szCs w:val="26"/>
              </w:rPr>
              <w:t>Mã số thuế</w:t>
            </w:r>
          </w:p>
        </w:tc>
        <w:tc>
          <w:tcPr>
            <w:tcW w:w="316" w:type="dxa"/>
          </w:tcPr>
          <w:p w14:paraId="225977D2"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w:t>
            </w:r>
          </w:p>
        </w:tc>
        <w:tc>
          <w:tcPr>
            <w:tcW w:w="7744" w:type="dxa"/>
          </w:tcPr>
          <w:p w14:paraId="5D568423" w14:textId="37727A7E" w:rsidR="000C61EC" w:rsidRPr="00A24EC1" w:rsidRDefault="009E3E1D" w:rsidP="006824F8">
            <w:pPr>
              <w:widowControl w:val="0"/>
              <w:tabs>
                <w:tab w:val="left" w:pos="2506"/>
              </w:tabs>
              <w:spacing w:before="0" w:after="0" w:line="240" w:lineRule="auto"/>
              <w:contextualSpacing/>
              <w:rPr>
                <w:color w:val="000000" w:themeColor="text1"/>
                <w:sz w:val="26"/>
                <w:szCs w:val="26"/>
              </w:rPr>
            </w:pPr>
            <w:r w:rsidRPr="00A24EC1">
              <w:rPr>
                <w:color w:val="000000" w:themeColor="text1"/>
                <w:spacing w:val="3"/>
                <w:sz w:val="26"/>
                <w:szCs w:val="26"/>
                <w:shd w:val="clear" w:color="auto" w:fill="FFFFFF"/>
              </w:rPr>
              <w:t>0102345275</w:t>
            </w:r>
            <w:r w:rsidR="001524FB" w:rsidRPr="00A24EC1">
              <w:rPr>
                <w:color w:val="000000" w:themeColor="text1"/>
                <w:spacing w:val="3"/>
                <w:sz w:val="26"/>
                <w:szCs w:val="26"/>
                <w:shd w:val="clear" w:color="auto" w:fill="FFFFFF"/>
              </w:rPr>
              <w:tab/>
            </w:r>
          </w:p>
        </w:tc>
      </w:tr>
      <w:tr w:rsidR="00771074" w:rsidRPr="009E3E1D" w14:paraId="339F7BC9" w14:textId="77777777" w:rsidTr="00A24EC1">
        <w:trPr>
          <w:trHeight w:val="800"/>
        </w:trPr>
        <w:tc>
          <w:tcPr>
            <w:tcW w:w="2154" w:type="dxa"/>
          </w:tcPr>
          <w:p w14:paraId="449815E8" w14:textId="77777777" w:rsidR="000C61EC" w:rsidRPr="009E3E1D" w:rsidRDefault="00093022" w:rsidP="006824F8">
            <w:pPr>
              <w:widowControl w:val="0"/>
              <w:spacing w:before="0" w:after="0" w:line="240" w:lineRule="auto"/>
              <w:contextualSpacing/>
              <w:jc w:val="left"/>
              <w:rPr>
                <w:color w:val="000000" w:themeColor="text1"/>
                <w:sz w:val="26"/>
                <w:szCs w:val="26"/>
              </w:rPr>
            </w:pPr>
            <w:r w:rsidRPr="009E3E1D">
              <w:rPr>
                <w:color w:val="000000" w:themeColor="text1"/>
                <w:sz w:val="26"/>
                <w:szCs w:val="26"/>
              </w:rPr>
              <w:t>Địa chỉ</w:t>
            </w:r>
          </w:p>
        </w:tc>
        <w:tc>
          <w:tcPr>
            <w:tcW w:w="316" w:type="dxa"/>
          </w:tcPr>
          <w:p w14:paraId="198D2CEA"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w:t>
            </w:r>
          </w:p>
        </w:tc>
        <w:tc>
          <w:tcPr>
            <w:tcW w:w="7744" w:type="dxa"/>
          </w:tcPr>
          <w:p w14:paraId="5800D95C" w14:textId="537E54C0" w:rsidR="00EE2A94" w:rsidRPr="00A24EC1" w:rsidRDefault="009E3E1D" w:rsidP="006824F8">
            <w:pPr>
              <w:widowControl w:val="0"/>
              <w:spacing w:before="0" w:after="0" w:line="240" w:lineRule="auto"/>
              <w:contextualSpacing/>
              <w:rPr>
                <w:color w:val="000000" w:themeColor="text1"/>
                <w:sz w:val="26"/>
                <w:szCs w:val="26"/>
              </w:rPr>
            </w:pPr>
            <w:r w:rsidRPr="00A24EC1">
              <w:rPr>
                <w:color w:val="000000" w:themeColor="text1"/>
                <w:spacing w:val="3"/>
                <w:sz w:val="26"/>
                <w:szCs w:val="26"/>
                <w:shd w:val="clear" w:color="auto" w:fill="FFFFFF"/>
              </w:rPr>
              <w:t>Phòng 806, Toà nhà Ocean Park, Số 1 phố Đào Duy Anh, Phường Kim Liên, Thành phố Hà Nội, Việt Nam</w:t>
            </w:r>
          </w:p>
        </w:tc>
      </w:tr>
      <w:tr w:rsidR="00771074" w:rsidRPr="009E3E1D" w14:paraId="4F9FC7A2" w14:textId="77777777" w:rsidTr="00A24EC1">
        <w:trPr>
          <w:trHeight w:val="432"/>
        </w:trPr>
        <w:tc>
          <w:tcPr>
            <w:tcW w:w="2154" w:type="dxa"/>
          </w:tcPr>
          <w:p w14:paraId="085C8DF0" w14:textId="77777777" w:rsidR="000C61EC" w:rsidRPr="009E3E1D" w:rsidRDefault="00093022" w:rsidP="006824F8">
            <w:pPr>
              <w:widowControl w:val="0"/>
              <w:spacing w:before="0" w:after="0" w:line="240" w:lineRule="auto"/>
              <w:contextualSpacing/>
              <w:jc w:val="left"/>
              <w:rPr>
                <w:color w:val="000000" w:themeColor="text1"/>
                <w:sz w:val="26"/>
                <w:szCs w:val="26"/>
              </w:rPr>
            </w:pPr>
            <w:r w:rsidRPr="009E3E1D">
              <w:rPr>
                <w:color w:val="000000" w:themeColor="text1"/>
                <w:sz w:val="26"/>
                <w:szCs w:val="26"/>
              </w:rPr>
              <w:t>Điện thoại</w:t>
            </w:r>
          </w:p>
        </w:tc>
        <w:tc>
          <w:tcPr>
            <w:tcW w:w="316" w:type="dxa"/>
          </w:tcPr>
          <w:p w14:paraId="61BDE157"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w:t>
            </w:r>
          </w:p>
        </w:tc>
        <w:tc>
          <w:tcPr>
            <w:tcW w:w="7744" w:type="dxa"/>
          </w:tcPr>
          <w:p w14:paraId="184FFCBE" w14:textId="24A8EAF7" w:rsidR="00BA73B1" w:rsidRPr="00A24EC1" w:rsidRDefault="00EF237E" w:rsidP="006824F8">
            <w:pPr>
              <w:widowControl w:val="0"/>
              <w:spacing w:before="0" w:after="0" w:line="240" w:lineRule="auto"/>
              <w:contextualSpacing/>
              <w:rPr>
                <w:color w:val="000000" w:themeColor="text1"/>
                <w:spacing w:val="3"/>
                <w:sz w:val="26"/>
                <w:szCs w:val="26"/>
                <w:shd w:val="clear" w:color="auto" w:fill="FFFFFF"/>
              </w:rPr>
            </w:pPr>
            <w:r w:rsidRPr="00A24EC1">
              <w:rPr>
                <w:color w:val="000000" w:themeColor="text1"/>
                <w:spacing w:val="3"/>
                <w:sz w:val="26"/>
                <w:szCs w:val="26"/>
                <w:shd w:val="clear" w:color="auto" w:fill="FFFFFF"/>
              </w:rPr>
              <w:t>0981.538.888</w:t>
            </w:r>
          </w:p>
        </w:tc>
      </w:tr>
      <w:tr w:rsidR="00771074" w:rsidRPr="009E3E1D" w14:paraId="6FDF5FE2" w14:textId="77777777" w:rsidTr="00A24EC1">
        <w:trPr>
          <w:trHeight w:val="424"/>
        </w:trPr>
        <w:tc>
          <w:tcPr>
            <w:tcW w:w="2154" w:type="dxa"/>
          </w:tcPr>
          <w:p w14:paraId="3FBA7E0C" w14:textId="77777777" w:rsidR="000C61EC" w:rsidRPr="009E3E1D" w:rsidRDefault="00093022" w:rsidP="006824F8">
            <w:pPr>
              <w:widowControl w:val="0"/>
              <w:spacing w:before="0" w:after="0" w:line="240" w:lineRule="auto"/>
              <w:contextualSpacing/>
              <w:jc w:val="left"/>
              <w:rPr>
                <w:color w:val="000000" w:themeColor="text1"/>
                <w:sz w:val="26"/>
                <w:szCs w:val="26"/>
              </w:rPr>
            </w:pPr>
            <w:r w:rsidRPr="009E3E1D">
              <w:rPr>
                <w:color w:val="000000" w:themeColor="text1"/>
                <w:sz w:val="26"/>
                <w:szCs w:val="26"/>
              </w:rPr>
              <w:t>Đại diện</w:t>
            </w:r>
          </w:p>
        </w:tc>
        <w:tc>
          <w:tcPr>
            <w:tcW w:w="316" w:type="dxa"/>
          </w:tcPr>
          <w:p w14:paraId="70827749"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w:t>
            </w:r>
          </w:p>
        </w:tc>
        <w:tc>
          <w:tcPr>
            <w:tcW w:w="7744" w:type="dxa"/>
          </w:tcPr>
          <w:p w14:paraId="58271F0F" w14:textId="723560FE" w:rsidR="000C61EC" w:rsidRPr="00A24EC1" w:rsidRDefault="009E3E1D" w:rsidP="006824F8">
            <w:pPr>
              <w:widowControl w:val="0"/>
              <w:spacing w:before="0" w:after="0" w:line="240" w:lineRule="auto"/>
              <w:contextualSpacing/>
              <w:rPr>
                <w:color w:val="000000" w:themeColor="text1"/>
                <w:sz w:val="26"/>
                <w:szCs w:val="26"/>
              </w:rPr>
            </w:pPr>
            <w:r w:rsidRPr="00A24EC1">
              <w:rPr>
                <w:color w:val="000000" w:themeColor="text1"/>
                <w:sz w:val="26"/>
                <w:szCs w:val="26"/>
              </w:rPr>
              <w:t xml:space="preserve">Bà </w:t>
            </w:r>
            <w:r w:rsidR="00242652">
              <w:rPr>
                <w:b/>
                <w:color w:val="000000" w:themeColor="text1"/>
                <w:sz w:val="26"/>
                <w:szCs w:val="26"/>
              </w:rPr>
              <w:t>Trần Thị Nhung</w:t>
            </w:r>
          </w:p>
        </w:tc>
      </w:tr>
      <w:tr w:rsidR="00771074" w:rsidRPr="009E3E1D" w14:paraId="14FBE96E" w14:textId="77777777" w:rsidTr="00A24EC1">
        <w:trPr>
          <w:trHeight w:val="476"/>
        </w:trPr>
        <w:tc>
          <w:tcPr>
            <w:tcW w:w="2154" w:type="dxa"/>
          </w:tcPr>
          <w:p w14:paraId="676E4E58" w14:textId="77777777" w:rsidR="000C61EC" w:rsidRPr="009E3E1D" w:rsidRDefault="00093022" w:rsidP="006824F8">
            <w:pPr>
              <w:widowControl w:val="0"/>
              <w:spacing w:before="0" w:after="0" w:line="240" w:lineRule="auto"/>
              <w:contextualSpacing/>
              <w:jc w:val="left"/>
              <w:rPr>
                <w:color w:val="000000" w:themeColor="text1"/>
                <w:sz w:val="26"/>
                <w:szCs w:val="26"/>
              </w:rPr>
            </w:pPr>
            <w:r w:rsidRPr="009E3E1D">
              <w:rPr>
                <w:color w:val="000000" w:themeColor="text1"/>
                <w:sz w:val="26"/>
                <w:szCs w:val="26"/>
              </w:rPr>
              <w:t>Chức vụ</w:t>
            </w:r>
          </w:p>
        </w:tc>
        <w:tc>
          <w:tcPr>
            <w:tcW w:w="316" w:type="dxa"/>
          </w:tcPr>
          <w:p w14:paraId="0DC07FE1"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w:t>
            </w:r>
          </w:p>
        </w:tc>
        <w:tc>
          <w:tcPr>
            <w:tcW w:w="7744" w:type="dxa"/>
          </w:tcPr>
          <w:p w14:paraId="4765292D" w14:textId="77777777" w:rsidR="000C61EC" w:rsidRDefault="00242652" w:rsidP="006824F8">
            <w:pPr>
              <w:widowControl w:val="0"/>
              <w:spacing w:before="0" w:after="0" w:line="240" w:lineRule="auto"/>
              <w:contextualSpacing/>
              <w:rPr>
                <w:b/>
                <w:color w:val="000000" w:themeColor="text1"/>
                <w:sz w:val="26"/>
                <w:szCs w:val="26"/>
              </w:rPr>
            </w:pPr>
            <w:r>
              <w:rPr>
                <w:b/>
                <w:color w:val="000000" w:themeColor="text1"/>
                <w:sz w:val="26"/>
                <w:szCs w:val="26"/>
              </w:rPr>
              <w:t>Trưởng phòng kinh doanh</w:t>
            </w:r>
          </w:p>
          <w:p w14:paraId="0CC5A29C" w14:textId="2CC28FA0" w:rsidR="009A13ED" w:rsidRPr="009A13ED" w:rsidRDefault="009A13ED" w:rsidP="006824F8">
            <w:pPr>
              <w:widowControl w:val="0"/>
              <w:spacing w:before="0" w:after="0" w:line="240" w:lineRule="auto"/>
              <w:contextualSpacing/>
              <w:rPr>
                <w:bCs/>
                <w:color w:val="000000" w:themeColor="text1"/>
                <w:sz w:val="26"/>
                <w:szCs w:val="26"/>
              </w:rPr>
            </w:pPr>
            <w:r>
              <w:rPr>
                <w:bCs/>
                <w:color w:val="000000" w:themeColor="text1"/>
                <w:sz w:val="26"/>
                <w:szCs w:val="26"/>
              </w:rPr>
              <w:t>( Theo ủy quyền số: 12/UQ-VLG ngày 02/06/2025)</w:t>
            </w:r>
          </w:p>
        </w:tc>
      </w:tr>
      <w:tr w:rsidR="00771074" w:rsidRPr="009E3E1D" w14:paraId="64FE0579" w14:textId="77777777" w:rsidTr="00A24EC1">
        <w:trPr>
          <w:trHeight w:val="888"/>
        </w:trPr>
        <w:tc>
          <w:tcPr>
            <w:tcW w:w="2154" w:type="dxa"/>
          </w:tcPr>
          <w:p w14:paraId="1F36E1A0"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Tài khoản</w:t>
            </w:r>
          </w:p>
        </w:tc>
        <w:tc>
          <w:tcPr>
            <w:tcW w:w="316" w:type="dxa"/>
          </w:tcPr>
          <w:p w14:paraId="177A879A"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w:t>
            </w:r>
          </w:p>
        </w:tc>
        <w:tc>
          <w:tcPr>
            <w:tcW w:w="7744" w:type="dxa"/>
          </w:tcPr>
          <w:p w14:paraId="52B0D591" w14:textId="71045E16" w:rsidR="00771074" w:rsidRPr="00A24EC1" w:rsidRDefault="009E3E1D" w:rsidP="006824F8">
            <w:pPr>
              <w:spacing w:before="0" w:after="0" w:line="240" w:lineRule="auto"/>
              <w:contextualSpacing/>
              <w:rPr>
                <w:color w:val="000000" w:themeColor="text1"/>
                <w:sz w:val="26"/>
                <w:szCs w:val="26"/>
              </w:rPr>
            </w:pPr>
            <w:r w:rsidRPr="00A24EC1">
              <w:rPr>
                <w:color w:val="000000" w:themeColor="text1"/>
                <w:spacing w:val="3"/>
                <w:sz w:val="26"/>
                <w:szCs w:val="26"/>
                <w:shd w:val="clear" w:color="auto" w:fill="FFFFFF"/>
              </w:rPr>
              <w:t>0711000036868 Ngân hàng TMCP Ngoại thương Việt Nam - CN Thanh Xuân</w:t>
            </w:r>
          </w:p>
        </w:tc>
      </w:tr>
      <w:tr w:rsidR="00771074" w:rsidRPr="009E3E1D" w14:paraId="7FBAC272" w14:textId="77777777" w:rsidTr="00A24EC1">
        <w:trPr>
          <w:trHeight w:val="802"/>
        </w:trPr>
        <w:tc>
          <w:tcPr>
            <w:tcW w:w="2154" w:type="dxa"/>
          </w:tcPr>
          <w:p w14:paraId="218EE03A" w14:textId="18A55FA9" w:rsidR="000C61EC" w:rsidRPr="009E3E1D" w:rsidRDefault="00093022" w:rsidP="00FE6B5B">
            <w:pPr>
              <w:widowControl w:val="0"/>
              <w:spacing w:before="0" w:after="0" w:line="240" w:lineRule="auto"/>
              <w:contextualSpacing/>
              <w:jc w:val="left"/>
              <w:rPr>
                <w:b/>
                <w:color w:val="000000" w:themeColor="text1"/>
                <w:w w:val="90"/>
                <w:sz w:val="26"/>
                <w:szCs w:val="26"/>
              </w:rPr>
            </w:pPr>
            <w:r w:rsidRPr="009E3E1D">
              <w:rPr>
                <w:b/>
                <w:color w:val="000000" w:themeColor="text1"/>
                <w:w w:val="90"/>
                <w:sz w:val="26"/>
                <w:szCs w:val="26"/>
              </w:rPr>
              <w:t>BÊN B</w:t>
            </w:r>
            <w:r w:rsidR="006824F8" w:rsidRPr="009E3E1D">
              <w:rPr>
                <w:b/>
                <w:color w:val="000000" w:themeColor="text1"/>
                <w:w w:val="90"/>
                <w:sz w:val="26"/>
                <w:szCs w:val="26"/>
              </w:rPr>
              <w:t xml:space="preserve"> </w:t>
            </w:r>
            <w:r w:rsidRPr="009E3E1D">
              <w:rPr>
                <w:b/>
                <w:color w:val="000000" w:themeColor="text1"/>
                <w:w w:val="90"/>
                <w:sz w:val="26"/>
                <w:szCs w:val="26"/>
              </w:rPr>
              <w:t>(Bên bán)</w:t>
            </w:r>
          </w:p>
        </w:tc>
        <w:tc>
          <w:tcPr>
            <w:tcW w:w="316" w:type="dxa"/>
          </w:tcPr>
          <w:p w14:paraId="013CE260" w14:textId="77777777" w:rsidR="000C61EC" w:rsidRPr="00FE6B5B" w:rsidRDefault="00093022" w:rsidP="00FE6B5B">
            <w:pPr>
              <w:widowControl w:val="0"/>
              <w:spacing w:before="0" w:after="0" w:line="240" w:lineRule="auto"/>
              <w:contextualSpacing/>
              <w:jc w:val="left"/>
              <w:rPr>
                <w:b/>
                <w:color w:val="000000" w:themeColor="text1"/>
                <w:w w:val="90"/>
                <w:sz w:val="26"/>
                <w:szCs w:val="26"/>
              </w:rPr>
            </w:pPr>
            <w:r w:rsidRPr="00FE6B5B">
              <w:rPr>
                <w:b/>
                <w:color w:val="000000" w:themeColor="text1"/>
                <w:w w:val="90"/>
                <w:sz w:val="26"/>
                <w:szCs w:val="26"/>
              </w:rPr>
              <w:t>:</w:t>
            </w:r>
          </w:p>
        </w:tc>
        <w:tc>
          <w:tcPr>
            <w:tcW w:w="7744" w:type="dxa"/>
          </w:tcPr>
          <w:p w14:paraId="17C51B73" w14:textId="54DD33E7" w:rsidR="000C61EC" w:rsidRPr="00FE6B5B" w:rsidRDefault="00FE6B5B" w:rsidP="00FE6B5B">
            <w:pPr>
              <w:widowControl w:val="0"/>
              <w:spacing w:before="0" w:after="0" w:line="240" w:lineRule="auto"/>
              <w:contextualSpacing/>
              <w:jc w:val="left"/>
              <w:rPr>
                <w:b/>
                <w:color w:val="000000" w:themeColor="text1"/>
                <w:w w:val="90"/>
                <w:sz w:val="26"/>
                <w:szCs w:val="26"/>
              </w:rPr>
            </w:pPr>
            <w:r w:rsidRPr="00FE6B5B">
              <w:rPr>
                <w:b/>
                <w:color w:val="000000" w:themeColor="text1"/>
                <w:w w:val="90"/>
                <w:sz w:val="26"/>
                <w:szCs w:val="26"/>
              </w:rPr>
              <w:t>CÔNG TY</w:t>
            </w:r>
            <w:r w:rsidR="009D1CD9">
              <w:rPr>
                <w:b/>
                <w:color w:val="000000" w:themeColor="text1"/>
                <w:w w:val="90"/>
                <w:sz w:val="26"/>
                <w:szCs w:val="26"/>
              </w:rPr>
              <w:t xml:space="preserve"> TNHH XÂY DỰNG ĐỊNH SƠN</w:t>
            </w:r>
          </w:p>
        </w:tc>
      </w:tr>
      <w:tr w:rsidR="00771074" w:rsidRPr="009E3E1D" w14:paraId="6F8A317F" w14:textId="77777777" w:rsidTr="00A24EC1">
        <w:trPr>
          <w:trHeight w:val="473"/>
        </w:trPr>
        <w:tc>
          <w:tcPr>
            <w:tcW w:w="2154" w:type="dxa"/>
          </w:tcPr>
          <w:p w14:paraId="3AC2998C"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Mã số thuế</w:t>
            </w:r>
          </w:p>
        </w:tc>
        <w:tc>
          <w:tcPr>
            <w:tcW w:w="316" w:type="dxa"/>
          </w:tcPr>
          <w:p w14:paraId="568950F9"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w:t>
            </w:r>
          </w:p>
        </w:tc>
        <w:tc>
          <w:tcPr>
            <w:tcW w:w="7744" w:type="dxa"/>
          </w:tcPr>
          <w:p w14:paraId="6CF43460" w14:textId="03E53B62" w:rsidR="000C61EC" w:rsidRPr="009E3E1D" w:rsidRDefault="00E80B45" w:rsidP="006824F8">
            <w:pPr>
              <w:widowControl w:val="0"/>
              <w:spacing w:before="0" w:after="0" w:line="240" w:lineRule="auto"/>
              <w:contextualSpacing/>
              <w:rPr>
                <w:color w:val="000000" w:themeColor="text1"/>
                <w:sz w:val="26"/>
                <w:szCs w:val="26"/>
              </w:rPr>
            </w:pPr>
            <w:r>
              <w:rPr>
                <w:color w:val="000000" w:themeColor="text1"/>
                <w:sz w:val="26"/>
                <w:szCs w:val="26"/>
                <w:lang w:val="pt-BR"/>
              </w:rPr>
              <w:t>0202111150</w:t>
            </w:r>
          </w:p>
        </w:tc>
      </w:tr>
      <w:tr w:rsidR="00771074" w:rsidRPr="009E3E1D" w14:paraId="1BF1D1DA" w14:textId="77777777" w:rsidTr="00A24EC1">
        <w:trPr>
          <w:trHeight w:val="469"/>
        </w:trPr>
        <w:tc>
          <w:tcPr>
            <w:tcW w:w="2154" w:type="dxa"/>
          </w:tcPr>
          <w:p w14:paraId="2399C143"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Địa chỉ</w:t>
            </w:r>
          </w:p>
        </w:tc>
        <w:tc>
          <w:tcPr>
            <w:tcW w:w="316" w:type="dxa"/>
          </w:tcPr>
          <w:p w14:paraId="5C97DF03"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w:t>
            </w:r>
          </w:p>
        </w:tc>
        <w:tc>
          <w:tcPr>
            <w:tcW w:w="7744" w:type="dxa"/>
          </w:tcPr>
          <w:p w14:paraId="49534E5B" w14:textId="4660B7C9" w:rsidR="000C61EC" w:rsidRPr="009E3E1D" w:rsidRDefault="00E80B45" w:rsidP="006824F8">
            <w:pPr>
              <w:widowControl w:val="0"/>
              <w:spacing w:before="0" w:after="0" w:line="240" w:lineRule="auto"/>
              <w:contextualSpacing/>
              <w:rPr>
                <w:color w:val="000000" w:themeColor="text1"/>
                <w:sz w:val="26"/>
                <w:szCs w:val="26"/>
              </w:rPr>
            </w:pPr>
            <w:r>
              <w:rPr>
                <w:color w:val="000000" w:themeColor="text1"/>
                <w:sz w:val="26"/>
                <w:szCs w:val="26"/>
              </w:rPr>
              <w:t>Thôn 1 ( tại nhà ông Nguyễn S</w:t>
            </w:r>
            <w:r w:rsidR="008B6C28">
              <w:rPr>
                <w:color w:val="000000" w:themeColor="text1"/>
                <w:sz w:val="26"/>
                <w:szCs w:val="26"/>
              </w:rPr>
              <w:t>ĩ</w:t>
            </w:r>
            <w:r>
              <w:rPr>
                <w:color w:val="000000" w:themeColor="text1"/>
                <w:sz w:val="26"/>
                <w:szCs w:val="26"/>
              </w:rPr>
              <w:t xml:space="preserve"> Định</w:t>
            </w:r>
            <w:r w:rsidR="00954A63">
              <w:rPr>
                <w:color w:val="000000" w:themeColor="text1"/>
                <w:sz w:val="26"/>
                <w:szCs w:val="26"/>
              </w:rPr>
              <w:t>, xã Nghi Dương, Thành phố Hải Phòng, Việt Nam)</w:t>
            </w:r>
          </w:p>
        </w:tc>
      </w:tr>
      <w:tr w:rsidR="00771074" w:rsidRPr="009E3E1D" w14:paraId="3F903F4E" w14:textId="77777777" w:rsidTr="00A24EC1">
        <w:trPr>
          <w:trHeight w:val="387"/>
        </w:trPr>
        <w:tc>
          <w:tcPr>
            <w:tcW w:w="2154" w:type="dxa"/>
          </w:tcPr>
          <w:p w14:paraId="270C550A"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Điện thoại</w:t>
            </w:r>
          </w:p>
        </w:tc>
        <w:tc>
          <w:tcPr>
            <w:tcW w:w="316" w:type="dxa"/>
          </w:tcPr>
          <w:p w14:paraId="1F2726FE"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w:t>
            </w:r>
          </w:p>
        </w:tc>
        <w:tc>
          <w:tcPr>
            <w:tcW w:w="7744" w:type="dxa"/>
          </w:tcPr>
          <w:p w14:paraId="3C0FA741" w14:textId="7836CC50"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ab/>
            </w:r>
          </w:p>
        </w:tc>
      </w:tr>
      <w:tr w:rsidR="00771074" w:rsidRPr="009E3E1D" w14:paraId="61F3E5E7" w14:textId="77777777" w:rsidTr="00A24EC1">
        <w:trPr>
          <w:trHeight w:val="491"/>
        </w:trPr>
        <w:tc>
          <w:tcPr>
            <w:tcW w:w="2154" w:type="dxa"/>
          </w:tcPr>
          <w:p w14:paraId="1BD9733F"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Đại diện</w:t>
            </w:r>
          </w:p>
        </w:tc>
        <w:tc>
          <w:tcPr>
            <w:tcW w:w="316" w:type="dxa"/>
          </w:tcPr>
          <w:p w14:paraId="0026FE8C"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w:t>
            </w:r>
          </w:p>
        </w:tc>
        <w:tc>
          <w:tcPr>
            <w:tcW w:w="7744" w:type="dxa"/>
          </w:tcPr>
          <w:p w14:paraId="72FFFF59" w14:textId="5053F192"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pacing w:val="-4"/>
                <w:sz w:val="26"/>
                <w:szCs w:val="26"/>
              </w:rPr>
              <w:t xml:space="preserve">Ông </w:t>
            </w:r>
            <w:r w:rsidR="00644F64">
              <w:rPr>
                <w:b/>
                <w:color w:val="000000" w:themeColor="text1"/>
                <w:spacing w:val="-4"/>
                <w:sz w:val="26"/>
                <w:szCs w:val="26"/>
              </w:rPr>
              <w:t>Nguyễn S</w:t>
            </w:r>
            <w:r w:rsidR="008B6C28">
              <w:rPr>
                <w:b/>
                <w:color w:val="000000" w:themeColor="text1"/>
                <w:spacing w:val="-4"/>
                <w:sz w:val="26"/>
                <w:szCs w:val="26"/>
              </w:rPr>
              <w:t>ĩ</w:t>
            </w:r>
            <w:r w:rsidR="00644F64">
              <w:rPr>
                <w:b/>
                <w:color w:val="000000" w:themeColor="text1"/>
                <w:spacing w:val="-4"/>
                <w:sz w:val="26"/>
                <w:szCs w:val="26"/>
              </w:rPr>
              <w:t xml:space="preserve"> Sơn</w:t>
            </w:r>
            <w:r w:rsidRPr="009E3E1D">
              <w:rPr>
                <w:color w:val="000000" w:themeColor="text1"/>
                <w:spacing w:val="-4"/>
                <w:sz w:val="26"/>
                <w:szCs w:val="26"/>
              </w:rPr>
              <w:t xml:space="preserve">             </w:t>
            </w:r>
          </w:p>
        </w:tc>
      </w:tr>
      <w:tr w:rsidR="00771074" w:rsidRPr="009E3E1D" w14:paraId="43753301" w14:textId="77777777" w:rsidTr="00A24EC1">
        <w:trPr>
          <w:trHeight w:val="417"/>
        </w:trPr>
        <w:tc>
          <w:tcPr>
            <w:tcW w:w="2154" w:type="dxa"/>
          </w:tcPr>
          <w:p w14:paraId="64C7BEC9"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Chức vụ</w:t>
            </w:r>
          </w:p>
        </w:tc>
        <w:tc>
          <w:tcPr>
            <w:tcW w:w="316" w:type="dxa"/>
          </w:tcPr>
          <w:p w14:paraId="5DEF0620"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w:t>
            </w:r>
          </w:p>
        </w:tc>
        <w:tc>
          <w:tcPr>
            <w:tcW w:w="7744" w:type="dxa"/>
          </w:tcPr>
          <w:p w14:paraId="35CAE30D" w14:textId="77777777" w:rsidR="000C61EC" w:rsidRPr="009E3E1D" w:rsidRDefault="00093022" w:rsidP="006824F8">
            <w:pPr>
              <w:widowControl w:val="0"/>
              <w:spacing w:before="0" w:after="0" w:line="240" w:lineRule="auto"/>
              <w:contextualSpacing/>
              <w:rPr>
                <w:b/>
                <w:color w:val="000000" w:themeColor="text1"/>
                <w:sz w:val="26"/>
                <w:szCs w:val="26"/>
              </w:rPr>
            </w:pPr>
            <w:r w:rsidRPr="009E3E1D">
              <w:rPr>
                <w:b/>
                <w:color w:val="000000" w:themeColor="text1"/>
                <w:spacing w:val="-4"/>
                <w:sz w:val="26"/>
                <w:szCs w:val="26"/>
              </w:rPr>
              <w:t>Giám đốc</w:t>
            </w:r>
          </w:p>
        </w:tc>
      </w:tr>
      <w:tr w:rsidR="00771074" w:rsidRPr="009E3E1D" w14:paraId="626591B7" w14:textId="77777777" w:rsidTr="00A24EC1">
        <w:trPr>
          <w:trHeight w:val="730"/>
        </w:trPr>
        <w:tc>
          <w:tcPr>
            <w:tcW w:w="2154" w:type="dxa"/>
          </w:tcPr>
          <w:p w14:paraId="02327992"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Tài khoản</w:t>
            </w:r>
          </w:p>
        </w:tc>
        <w:tc>
          <w:tcPr>
            <w:tcW w:w="316" w:type="dxa"/>
          </w:tcPr>
          <w:p w14:paraId="656E7F19" w14:textId="77777777" w:rsidR="000C61EC" w:rsidRPr="009E3E1D" w:rsidRDefault="00093022" w:rsidP="006824F8">
            <w:pPr>
              <w:widowControl w:val="0"/>
              <w:spacing w:before="0" w:after="0" w:line="240" w:lineRule="auto"/>
              <w:contextualSpacing/>
              <w:rPr>
                <w:color w:val="000000" w:themeColor="text1"/>
                <w:sz w:val="26"/>
                <w:szCs w:val="26"/>
              </w:rPr>
            </w:pPr>
            <w:r w:rsidRPr="009E3E1D">
              <w:rPr>
                <w:color w:val="000000" w:themeColor="text1"/>
                <w:sz w:val="26"/>
                <w:szCs w:val="26"/>
              </w:rPr>
              <w:t>:</w:t>
            </w:r>
          </w:p>
        </w:tc>
        <w:tc>
          <w:tcPr>
            <w:tcW w:w="7744" w:type="dxa"/>
          </w:tcPr>
          <w:p w14:paraId="5B0ED09A" w14:textId="375F2AD3" w:rsidR="000C61EC" w:rsidRPr="009E3E1D" w:rsidRDefault="00644F64" w:rsidP="006824F8">
            <w:pPr>
              <w:widowControl w:val="0"/>
              <w:spacing w:before="0" w:after="0" w:line="240" w:lineRule="auto"/>
              <w:contextualSpacing/>
              <w:rPr>
                <w:color w:val="000000" w:themeColor="text1"/>
                <w:sz w:val="26"/>
                <w:szCs w:val="26"/>
              </w:rPr>
            </w:pPr>
            <w:r>
              <w:rPr>
                <w:color w:val="000000" w:themeColor="text1"/>
                <w:sz w:val="26"/>
                <w:szCs w:val="26"/>
                <w:shd w:val="clear" w:color="auto" w:fill="FFFFFF"/>
              </w:rPr>
              <w:t xml:space="preserve">07898888 </w:t>
            </w:r>
            <w:r w:rsidR="00334934">
              <w:rPr>
                <w:color w:val="000000" w:themeColor="text1"/>
                <w:sz w:val="26"/>
                <w:szCs w:val="26"/>
                <w:shd w:val="clear" w:color="auto" w:fill="FFFFFF"/>
              </w:rPr>
              <w:t>–</w:t>
            </w:r>
            <w:r>
              <w:rPr>
                <w:color w:val="000000" w:themeColor="text1"/>
                <w:sz w:val="26"/>
                <w:szCs w:val="26"/>
                <w:shd w:val="clear" w:color="auto" w:fill="FFFFFF"/>
              </w:rPr>
              <w:t xml:space="preserve"> </w:t>
            </w:r>
            <w:r w:rsidR="00334934">
              <w:rPr>
                <w:color w:val="000000" w:themeColor="text1"/>
                <w:sz w:val="26"/>
                <w:szCs w:val="26"/>
                <w:shd w:val="clear" w:color="auto" w:fill="FFFFFF"/>
              </w:rPr>
              <w:t xml:space="preserve">Ngân hàng </w:t>
            </w:r>
            <w:r w:rsidR="004C226C">
              <w:rPr>
                <w:color w:val="000000" w:themeColor="text1"/>
                <w:sz w:val="26"/>
                <w:szCs w:val="26"/>
                <w:shd w:val="clear" w:color="auto" w:fill="FFFFFF"/>
              </w:rPr>
              <w:t>TMCP Kỹ thương Việt Nam – CN Hải Phòng</w:t>
            </w:r>
          </w:p>
        </w:tc>
      </w:tr>
    </w:tbl>
    <w:p w14:paraId="6082BB9B" w14:textId="75B5BE6D" w:rsidR="000C61EC" w:rsidRPr="009E3E1D" w:rsidRDefault="002C7F3D" w:rsidP="00025571">
      <w:pPr>
        <w:tabs>
          <w:tab w:val="left" w:pos="567"/>
          <w:tab w:val="left" w:pos="3119"/>
          <w:tab w:val="left" w:pos="5954"/>
        </w:tabs>
        <w:spacing w:before="0" w:after="0" w:line="312" w:lineRule="auto"/>
        <w:rPr>
          <w:b/>
          <w:color w:val="000000" w:themeColor="text1"/>
          <w:spacing w:val="-6"/>
          <w:sz w:val="26"/>
          <w:szCs w:val="26"/>
          <w:lang w:val="nl-NL"/>
        </w:rPr>
      </w:pPr>
      <w:r w:rsidRPr="009E3E1D">
        <w:rPr>
          <w:b/>
          <w:color w:val="000000" w:themeColor="text1"/>
          <w:spacing w:val="-6"/>
          <w:sz w:val="26"/>
          <w:szCs w:val="26"/>
          <w:lang w:val="nl-NL"/>
        </w:rPr>
        <w:t xml:space="preserve">    </w:t>
      </w:r>
      <w:r w:rsidR="00093022" w:rsidRPr="009E3E1D">
        <w:rPr>
          <w:b/>
          <w:color w:val="000000" w:themeColor="text1"/>
          <w:spacing w:val="-6"/>
          <w:sz w:val="26"/>
          <w:szCs w:val="26"/>
          <w:lang w:val="nl-NL"/>
        </w:rPr>
        <w:t xml:space="preserve">Hai </w:t>
      </w:r>
      <w:r w:rsidR="001208C5" w:rsidRPr="009E3E1D">
        <w:rPr>
          <w:b/>
          <w:color w:val="000000" w:themeColor="text1"/>
          <w:spacing w:val="-6"/>
          <w:sz w:val="26"/>
          <w:szCs w:val="26"/>
          <w:lang w:val="nl-NL"/>
        </w:rPr>
        <w:t xml:space="preserve">bên thống nhất ký kết hợp đồng </w:t>
      </w:r>
      <w:r w:rsidR="00093022" w:rsidRPr="009E3E1D">
        <w:rPr>
          <w:b/>
          <w:color w:val="000000" w:themeColor="text1"/>
          <w:spacing w:val="-6"/>
          <w:sz w:val="26"/>
          <w:szCs w:val="26"/>
          <w:lang w:val="nl-NL"/>
        </w:rPr>
        <w:t>mua bán</w:t>
      </w:r>
      <w:r w:rsidR="00AF64A8">
        <w:rPr>
          <w:b/>
          <w:color w:val="000000" w:themeColor="text1"/>
          <w:spacing w:val="-6"/>
          <w:sz w:val="26"/>
          <w:szCs w:val="26"/>
          <w:lang w:val="nl-NL"/>
        </w:rPr>
        <w:t xml:space="preserve"> và các dịch vụ đi kèm </w:t>
      </w:r>
      <w:r w:rsidR="00093022" w:rsidRPr="009E3E1D">
        <w:rPr>
          <w:b/>
          <w:color w:val="000000" w:themeColor="text1"/>
          <w:spacing w:val="-6"/>
          <w:sz w:val="26"/>
          <w:szCs w:val="26"/>
          <w:lang w:val="nl-NL"/>
        </w:rPr>
        <w:t>với những điều khoản như sau:</w:t>
      </w:r>
    </w:p>
    <w:p w14:paraId="12640E8A" w14:textId="77777777" w:rsidR="000C61EC" w:rsidRPr="009E3E1D" w:rsidRDefault="00093022" w:rsidP="00025571">
      <w:pPr>
        <w:pStyle w:val="ListParagraph"/>
        <w:tabs>
          <w:tab w:val="left" w:pos="284"/>
          <w:tab w:val="left" w:pos="2835"/>
          <w:tab w:val="left" w:pos="5954"/>
        </w:tabs>
        <w:spacing w:before="0" w:after="0" w:line="312" w:lineRule="auto"/>
        <w:ind w:left="0" w:firstLine="284"/>
        <w:rPr>
          <w:b/>
          <w:color w:val="000000" w:themeColor="text1"/>
          <w:sz w:val="26"/>
          <w:szCs w:val="26"/>
          <w:u w:val="single"/>
          <w:lang w:val="nl-NL"/>
        </w:rPr>
      </w:pPr>
      <w:r w:rsidRPr="009E3E1D">
        <w:rPr>
          <w:b/>
          <w:color w:val="000000" w:themeColor="text1"/>
          <w:sz w:val="26"/>
          <w:szCs w:val="26"/>
          <w:u w:val="single"/>
          <w:lang w:val="nl-NL"/>
        </w:rPr>
        <w:t>Điều 1: Mô tả hàng hóa và tổng hợp giá trị hợp đồng</w:t>
      </w:r>
    </w:p>
    <w:p w14:paraId="63506BEF" w14:textId="7FDD475B" w:rsidR="009E3E1D" w:rsidRDefault="00093022" w:rsidP="009E3E1D">
      <w:pPr>
        <w:tabs>
          <w:tab w:val="left" w:pos="284"/>
          <w:tab w:val="left" w:pos="2835"/>
          <w:tab w:val="left" w:pos="5954"/>
        </w:tabs>
        <w:spacing w:before="0" w:after="0" w:line="312" w:lineRule="auto"/>
        <w:ind w:left="284"/>
        <w:rPr>
          <w:color w:val="000000" w:themeColor="text1"/>
          <w:sz w:val="26"/>
          <w:szCs w:val="26"/>
          <w:lang w:val="nl-NL"/>
        </w:rPr>
      </w:pPr>
      <w:r w:rsidRPr="009E3E1D">
        <w:rPr>
          <w:color w:val="000000" w:themeColor="text1"/>
          <w:sz w:val="26"/>
          <w:szCs w:val="26"/>
          <w:lang w:val="nl-NL"/>
        </w:rPr>
        <w:t>Bên A</w:t>
      </w:r>
      <w:r w:rsidR="009E3E1D" w:rsidRPr="009E3E1D">
        <w:rPr>
          <w:color w:val="000000" w:themeColor="text1"/>
          <w:sz w:val="26"/>
          <w:szCs w:val="26"/>
          <w:lang w:val="nl-NL"/>
        </w:rPr>
        <w:t xml:space="preserve"> đồng ý mua và bên B đồng ý bán</w:t>
      </w:r>
      <w:r w:rsidR="001E0F0E" w:rsidRPr="009E3E1D">
        <w:rPr>
          <w:color w:val="000000" w:themeColor="text1"/>
          <w:sz w:val="26"/>
          <w:szCs w:val="26"/>
        </w:rPr>
        <w:t xml:space="preserve"> </w:t>
      </w:r>
      <w:r w:rsidR="00EF237E" w:rsidRPr="009E3E1D">
        <w:rPr>
          <w:color w:val="000000" w:themeColor="text1"/>
          <w:sz w:val="26"/>
          <w:szCs w:val="26"/>
        </w:rPr>
        <w:t>hàng rào</w:t>
      </w:r>
      <w:r w:rsidR="009E3E1D" w:rsidRPr="009E3E1D">
        <w:rPr>
          <w:color w:val="000000" w:themeColor="text1"/>
          <w:sz w:val="26"/>
          <w:szCs w:val="26"/>
        </w:rPr>
        <w:t xml:space="preserve"> lưới thép</w:t>
      </w:r>
      <w:r w:rsidR="00EF237E" w:rsidRPr="009E3E1D">
        <w:rPr>
          <w:color w:val="000000" w:themeColor="text1"/>
          <w:sz w:val="26"/>
          <w:szCs w:val="26"/>
        </w:rPr>
        <w:t xml:space="preserve"> </w:t>
      </w:r>
      <w:r w:rsidRPr="009E3E1D">
        <w:rPr>
          <w:color w:val="000000" w:themeColor="text1"/>
          <w:sz w:val="26"/>
          <w:szCs w:val="26"/>
          <w:lang w:val="nl-NL"/>
        </w:rPr>
        <w:t>cho bên A với số lượng và đơn giá như sau:</w:t>
      </w:r>
    </w:p>
    <w:tbl>
      <w:tblPr>
        <w:tblW w:w="9257" w:type="dxa"/>
        <w:tblLook w:val="04A0" w:firstRow="1" w:lastRow="0" w:firstColumn="1" w:lastColumn="0" w:noHBand="0" w:noVBand="1"/>
      </w:tblPr>
      <w:tblGrid>
        <w:gridCol w:w="708"/>
        <w:gridCol w:w="4109"/>
        <w:gridCol w:w="769"/>
        <w:gridCol w:w="1031"/>
        <w:gridCol w:w="1260"/>
        <w:gridCol w:w="1516"/>
      </w:tblGrid>
      <w:tr w:rsidR="0094282D" w:rsidRPr="0094282D" w14:paraId="76A36D16" w14:textId="77777777" w:rsidTr="0094282D">
        <w:trPr>
          <w:trHeight w:val="486"/>
        </w:trPr>
        <w:tc>
          <w:tcPr>
            <w:tcW w:w="579" w:type="dxa"/>
            <w:tcBorders>
              <w:top w:val="single" w:sz="4" w:space="0" w:color="auto"/>
              <w:left w:val="single" w:sz="4" w:space="0" w:color="auto"/>
              <w:bottom w:val="single" w:sz="4" w:space="0" w:color="auto"/>
              <w:right w:val="single" w:sz="4" w:space="0" w:color="auto"/>
            </w:tcBorders>
            <w:noWrap/>
            <w:vAlign w:val="center"/>
            <w:hideMark/>
          </w:tcPr>
          <w:p w14:paraId="66C3D66B" w14:textId="77777777" w:rsidR="0094282D" w:rsidRPr="0094282D" w:rsidRDefault="0094282D" w:rsidP="0094282D">
            <w:pPr>
              <w:spacing w:before="0" w:after="0" w:line="240" w:lineRule="auto"/>
              <w:jc w:val="left"/>
              <w:rPr>
                <w:b/>
                <w:bCs/>
                <w:sz w:val="26"/>
                <w:szCs w:val="26"/>
              </w:rPr>
            </w:pPr>
            <w:r w:rsidRPr="0094282D">
              <w:rPr>
                <w:b/>
                <w:bCs/>
                <w:sz w:val="26"/>
                <w:szCs w:val="26"/>
              </w:rPr>
              <w:t>STT</w:t>
            </w:r>
          </w:p>
        </w:tc>
        <w:tc>
          <w:tcPr>
            <w:tcW w:w="4109" w:type="dxa"/>
            <w:tcBorders>
              <w:top w:val="single" w:sz="4" w:space="0" w:color="auto"/>
              <w:left w:val="nil"/>
              <w:bottom w:val="single" w:sz="4" w:space="0" w:color="auto"/>
              <w:right w:val="single" w:sz="4" w:space="0" w:color="auto"/>
            </w:tcBorders>
            <w:noWrap/>
            <w:vAlign w:val="center"/>
            <w:hideMark/>
          </w:tcPr>
          <w:p w14:paraId="0205AE34" w14:textId="77777777" w:rsidR="0094282D" w:rsidRPr="0094282D" w:rsidRDefault="0094282D" w:rsidP="0094282D">
            <w:pPr>
              <w:spacing w:before="0" w:after="0" w:line="240" w:lineRule="auto"/>
              <w:jc w:val="center"/>
              <w:rPr>
                <w:b/>
                <w:bCs/>
                <w:sz w:val="26"/>
                <w:szCs w:val="26"/>
              </w:rPr>
            </w:pPr>
            <w:r w:rsidRPr="0094282D">
              <w:rPr>
                <w:b/>
                <w:bCs/>
                <w:sz w:val="26"/>
                <w:szCs w:val="26"/>
              </w:rPr>
              <w:t>Tên loại hàng hóa</w:t>
            </w:r>
          </w:p>
        </w:tc>
        <w:tc>
          <w:tcPr>
            <w:tcW w:w="769" w:type="dxa"/>
            <w:tcBorders>
              <w:top w:val="single" w:sz="4" w:space="0" w:color="auto"/>
              <w:left w:val="nil"/>
              <w:bottom w:val="single" w:sz="4" w:space="0" w:color="auto"/>
              <w:right w:val="single" w:sz="4" w:space="0" w:color="auto"/>
            </w:tcBorders>
            <w:noWrap/>
            <w:vAlign w:val="center"/>
            <w:hideMark/>
          </w:tcPr>
          <w:p w14:paraId="2EF8A083" w14:textId="77777777" w:rsidR="0094282D" w:rsidRPr="0094282D" w:rsidRDefault="0094282D" w:rsidP="0094282D">
            <w:pPr>
              <w:spacing w:before="0" w:after="0" w:line="240" w:lineRule="auto"/>
              <w:jc w:val="center"/>
              <w:rPr>
                <w:b/>
                <w:bCs/>
                <w:sz w:val="26"/>
                <w:szCs w:val="26"/>
              </w:rPr>
            </w:pPr>
            <w:r w:rsidRPr="0094282D">
              <w:rPr>
                <w:b/>
                <w:bCs/>
                <w:sz w:val="26"/>
                <w:szCs w:val="26"/>
              </w:rPr>
              <w:t>Đơn vị</w:t>
            </w:r>
          </w:p>
        </w:tc>
        <w:tc>
          <w:tcPr>
            <w:tcW w:w="1031" w:type="dxa"/>
            <w:tcBorders>
              <w:top w:val="single" w:sz="4" w:space="0" w:color="auto"/>
              <w:left w:val="nil"/>
              <w:bottom w:val="single" w:sz="4" w:space="0" w:color="auto"/>
              <w:right w:val="single" w:sz="4" w:space="0" w:color="auto"/>
            </w:tcBorders>
            <w:noWrap/>
            <w:vAlign w:val="center"/>
            <w:hideMark/>
          </w:tcPr>
          <w:p w14:paraId="13328E19" w14:textId="77777777" w:rsidR="0094282D" w:rsidRPr="0094282D" w:rsidRDefault="0094282D" w:rsidP="0094282D">
            <w:pPr>
              <w:spacing w:before="0" w:after="0" w:line="240" w:lineRule="auto"/>
              <w:jc w:val="center"/>
              <w:rPr>
                <w:b/>
                <w:bCs/>
                <w:sz w:val="26"/>
                <w:szCs w:val="26"/>
              </w:rPr>
            </w:pPr>
            <w:r w:rsidRPr="0094282D">
              <w:rPr>
                <w:b/>
                <w:bCs/>
                <w:sz w:val="26"/>
                <w:szCs w:val="26"/>
              </w:rPr>
              <w:t>Số lượng</w:t>
            </w:r>
          </w:p>
        </w:tc>
        <w:tc>
          <w:tcPr>
            <w:tcW w:w="1260" w:type="dxa"/>
            <w:tcBorders>
              <w:top w:val="single" w:sz="4" w:space="0" w:color="auto"/>
              <w:left w:val="nil"/>
              <w:bottom w:val="single" w:sz="4" w:space="0" w:color="auto"/>
              <w:right w:val="single" w:sz="4" w:space="0" w:color="auto"/>
            </w:tcBorders>
            <w:noWrap/>
            <w:vAlign w:val="center"/>
            <w:hideMark/>
          </w:tcPr>
          <w:p w14:paraId="0FBBFFA7" w14:textId="77777777" w:rsidR="0094282D" w:rsidRDefault="0094282D" w:rsidP="0094282D">
            <w:pPr>
              <w:spacing w:before="0" w:after="0" w:line="240" w:lineRule="auto"/>
              <w:jc w:val="center"/>
              <w:rPr>
                <w:b/>
                <w:bCs/>
                <w:sz w:val="26"/>
                <w:szCs w:val="26"/>
              </w:rPr>
            </w:pPr>
            <w:r w:rsidRPr="0094282D">
              <w:rPr>
                <w:b/>
                <w:bCs/>
                <w:sz w:val="26"/>
                <w:szCs w:val="26"/>
              </w:rPr>
              <w:t>Đơn giá</w:t>
            </w:r>
          </w:p>
          <w:p w14:paraId="15820AA9" w14:textId="60939ABA" w:rsidR="0094282D" w:rsidRPr="0094282D" w:rsidRDefault="0094282D" w:rsidP="0094282D">
            <w:pPr>
              <w:spacing w:before="0" w:after="0" w:line="240" w:lineRule="auto"/>
              <w:jc w:val="center"/>
              <w:rPr>
                <w:b/>
                <w:bCs/>
                <w:sz w:val="26"/>
                <w:szCs w:val="26"/>
              </w:rPr>
            </w:pPr>
            <w:r>
              <w:rPr>
                <w:b/>
                <w:bCs/>
                <w:sz w:val="26"/>
                <w:szCs w:val="26"/>
              </w:rPr>
              <w:t>(VNĐ)</w:t>
            </w:r>
          </w:p>
        </w:tc>
        <w:tc>
          <w:tcPr>
            <w:tcW w:w="1506" w:type="dxa"/>
            <w:tcBorders>
              <w:top w:val="single" w:sz="4" w:space="0" w:color="auto"/>
              <w:left w:val="nil"/>
              <w:bottom w:val="single" w:sz="4" w:space="0" w:color="auto"/>
              <w:right w:val="single" w:sz="4" w:space="0" w:color="auto"/>
            </w:tcBorders>
            <w:noWrap/>
            <w:vAlign w:val="center"/>
            <w:hideMark/>
          </w:tcPr>
          <w:p w14:paraId="116D2BA1" w14:textId="77777777" w:rsidR="0094282D" w:rsidRDefault="0094282D" w:rsidP="0094282D">
            <w:pPr>
              <w:spacing w:before="0" w:after="0" w:line="240" w:lineRule="auto"/>
              <w:jc w:val="center"/>
              <w:rPr>
                <w:b/>
                <w:bCs/>
                <w:sz w:val="26"/>
                <w:szCs w:val="26"/>
              </w:rPr>
            </w:pPr>
            <w:r w:rsidRPr="0094282D">
              <w:rPr>
                <w:b/>
                <w:bCs/>
                <w:sz w:val="26"/>
                <w:szCs w:val="26"/>
              </w:rPr>
              <w:t>Thành tiền</w:t>
            </w:r>
          </w:p>
          <w:p w14:paraId="38DFA400" w14:textId="05FA24B3" w:rsidR="0094282D" w:rsidRPr="0094282D" w:rsidRDefault="0094282D" w:rsidP="0094282D">
            <w:pPr>
              <w:spacing w:before="0" w:after="0" w:line="240" w:lineRule="auto"/>
              <w:jc w:val="center"/>
              <w:rPr>
                <w:b/>
                <w:bCs/>
                <w:sz w:val="26"/>
                <w:szCs w:val="26"/>
              </w:rPr>
            </w:pPr>
            <w:r>
              <w:rPr>
                <w:b/>
                <w:bCs/>
                <w:sz w:val="26"/>
                <w:szCs w:val="26"/>
              </w:rPr>
              <w:t>(VNĐ)</w:t>
            </w:r>
          </w:p>
        </w:tc>
      </w:tr>
      <w:tr w:rsidR="0094282D" w:rsidRPr="0094282D" w14:paraId="7A0DEF61" w14:textId="77777777" w:rsidTr="0094282D">
        <w:trPr>
          <w:trHeight w:val="390"/>
        </w:trPr>
        <w:tc>
          <w:tcPr>
            <w:tcW w:w="579" w:type="dxa"/>
            <w:tcBorders>
              <w:top w:val="nil"/>
              <w:left w:val="single" w:sz="4" w:space="0" w:color="auto"/>
              <w:bottom w:val="single" w:sz="4" w:space="0" w:color="auto"/>
              <w:right w:val="single" w:sz="4" w:space="0" w:color="auto"/>
            </w:tcBorders>
            <w:noWrap/>
            <w:vAlign w:val="bottom"/>
            <w:hideMark/>
          </w:tcPr>
          <w:p w14:paraId="769CE411" w14:textId="77777777" w:rsidR="0094282D" w:rsidRPr="0094282D" w:rsidRDefault="0094282D" w:rsidP="0094282D">
            <w:pPr>
              <w:spacing w:before="0" w:after="0" w:line="240" w:lineRule="auto"/>
              <w:jc w:val="center"/>
              <w:rPr>
                <w:sz w:val="26"/>
                <w:szCs w:val="26"/>
              </w:rPr>
            </w:pPr>
            <w:r w:rsidRPr="0094282D">
              <w:rPr>
                <w:sz w:val="26"/>
                <w:szCs w:val="26"/>
              </w:rPr>
              <w:lastRenderedPageBreak/>
              <w:t>1</w:t>
            </w:r>
          </w:p>
        </w:tc>
        <w:tc>
          <w:tcPr>
            <w:tcW w:w="4109" w:type="dxa"/>
            <w:tcBorders>
              <w:top w:val="nil"/>
              <w:left w:val="nil"/>
              <w:bottom w:val="single" w:sz="4" w:space="0" w:color="auto"/>
              <w:right w:val="single" w:sz="4" w:space="0" w:color="auto"/>
            </w:tcBorders>
            <w:shd w:val="clear" w:color="000000" w:fill="FFFFFF"/>
            <w:noWrap/>
            <w:vAlign w:val="center"/>
            <w:hideMark/>
          </w:tcPr>
          <w:p w14:paraId="7BE662C6" w14:textId="77777777" w:rsidR="0094282D" w:rsidRPr="0094282D" w:rsidRDefault="0094282D" w:rsidP="0094282D">
            <w:pPr>
              <w:spacing w:before="0" w:after="0" w:line="240" w:lineRule="auto"/>
              <w:jc w:val="left"/>
              <w:rPr>
                <w:sz w:val="26"/>
                <w:szCs w:val="26"/>
              </w:rPr>
            </w:pPr>
            <w:r w:rsidRPr="0094282D">
              <w:rPr>
                <w:sz w:val="26"/>
                <w:szCs w:val="26"/>
              </w:rPr>
              <w:t>Hàng rào lưới thép khu vực quây xe máy</w:t>
            </w:r>
          </w:p>
        </w:tc>
        <w:tc>
          <w:tcPr>
            <w:tcW w:w="769" w:type="dxa"/>
            <w:tcBorders>
              <w:top w:val="nil"/>
              <w:left w:val="nil"/>
              <w:bottom w:val="single" w:sz="4" w:space="0" w:color="auto"/>
              <w:right w:val="single" w:sz="4" w:space="0" w:color="auto"/>
            </w:tcBorders>
            <w:shd w:val="clear" w:color="000000" w:fill="FFFFFF"/>
            <w:noWrap/>
            <w:vAlign w:val="center"/>
            <w:hideMark/>
          </w:tcPr>
          <w:p w14:paraId="506836D9" w14:textId="556075BB" w:rsidR="0094282D" w:rsidRPr="0094282D" w:rsidRDefault="0094282D" w:rsidP="0094282D">
            <w:pPr>
              <w:spacing w:before="0" w:after="0" w:line="240" w:lineRule="auto"/>
              <w:jc w:val="center"/>
              <w:rPr>
                <w:sz w:val="26"/>
                <w:szCs w:val="26"/>
              </w:rPr>
            </w:pPr>
            <w:r>
              <w:rPr>
                <w:sz w:val="26"/>
                <w:szCs w:val="26"/>
              </w:rPr>
              <w:t>M</w:t>
            </w:r>
          </w:p>
        </w:tc>
        <w:tc>
          <w:tcPr>
            <w:tcW w:w="1031" w:type="dxa"/>
            <w:tcBorders>
              <w:top w:val="nil"/>
              <w:left w:val="nil"/>
              <w:bottom w:val="single" w:sz="4" w:space="0" w:color="auto"/>
              <w:right w:val="single" w:sz="4" w:space="0" w:color="auto"/>
            </w:tcBorders>
            <w:shd w:val="clear" w:color="000000" w:fill="FFFFFF"/>
            <w:noWrap/>
            <w:vAlign w:val="center"/>
            <w:hideMark/>
          </w:tcPr>
          <w:p w14:paraId="490CF27B" w14:textId="77777777" w:rsidR="0094282D" w:rsidRPr="0094282D" w:rsidRDefault="0094282D" w:rsidP="0094282D">
            <w:pPr>
              <w:spacing w:before="0" w:after="0" w:line="240" w:lineRule="auto"/>
              <w:jc w:val="center"/>
              <w:rPr>
                <w:sz w:val="26"/>
                <w:szCs w:val="26"/>
              </w:rPr>
            </w:pPr>
            <w:r w:rsidRPr="0094282D">
              <w:rPr>
                <w:sz w:val="26"/>
                <w:szCs w:val="26"/>
              </w:rPr>
              <w:t>32</w:t>
            </w:r>
          </w:p>
        </w:tc>
        <w:tc>
          <w:tcPr>
            <w:tcW w:w="1260" w:type="dxa"/>
            <w:tcBorders>
              <w:top w:val="nil"/>
              <w:left w:val="nil"/>
              <w:bottom w:val="single" w:sz="4" w:space="0" w:color="auto"/>
              <w:right w:val="single" w:sz="4" w:space="0" w:color="auto"/>
            </w:tcBorders>
            <w:shd w:val="clear" w:color="000000" w:fill="FFFFFF"/>
            <w:noWrap/>
            <w:vAlign w:val="center"/>
            <w:hideMark/>
          </w:tcPr>
          <w:p w14:paraId="10BF35BF" w14:textId="77777777" w:rsidR="0094282D" w:rsidRPr="0094282D" w:rsidRDefault="0094282D" w:rsidP="0094282D">
            <w:pPr>
              <w:spacing w:before="0" w:after="0" w:line="240" w:lineRule="auto"/>
              <w:jc w:val="right"/>
              <w:rPr>
                <w:sz w:val="26"/>
                <w:szCs w:val="26"/>
              </w:rPr>
            </w:pPr>
            <w:r w:rsidRPr="0094282D">
              <w:rPr>
                <w:sz w:val="26"/>
                <w:szCs w:val="26"/>
              </w:rPr>
              <w:t>579,000</w:t>
            </w:r>
          </w:p>
        </w:tc>
        <w:tc>
          <w:tcPr>
            <w:tcW w:w="1506" w:type="dxa"/>
            <w:tcBorders>
              <w:top w:val="nil"/>
              <w:left w:val="nil"/>
              <w:bottom w:val="single" w:sz="4" w:space="0" w:color="auto"/>
              <w:right w:val="single" w:sz="4" w:space="0" w:color="auto"/>
            </w:tcBorders>
            <w:shd w:val="clear" w:color="000000" w:fill="FFFFFF"/>
            <w:vAlign w:val="center"/>
            <w:hideMark/>
          </w:tcPr>
          <w:p w14:paraId="127DAACB" w14:textId="77777777" w:rsidR="0094282D" w:rsidRPr="0094282D" w:rsidRDefault="0094282D" w:rsidP="0094282D">
            <w:pPr>
              <w:spacing w:before="0" w:after="0" w:line="240" w:lineRule="auto"/>
              <w:jc w:val="right"/>
              <w:rPr>
                <w:sz w:val="26"/>
                <w:szCs w:val="26"/>
              </w:rPr>
            </w:pPr>
            <w:r w:rsidRPr="0094282D">
              <w:rPr>
                <w:sz w:val="26"/>
                <w:szCs w:val="26"/>
              </w:rPr>
              <w:t xml:space="preserve"> 18,528,000 </w:t>
            </w:r>
          </w:p>
        </w:tc>
      </w:tr>
      <w:tr w:rsidR="0094282D" w:rsidRPr="0094282D" w14:paraId="1CA5CBDD" w14:textId="77777777" w:rsidTr="0094282D">
        <w:trPr>
          <w:trHeight w:val="686"/>
        </w:trPr>
        <w:tc>
          <w:tcPr>
            <w:tcW w:w="579" w:type="dxa"/>
            <w:tcBorders>
              <w:top w:val="nil"/>
              <w:left w:val="single" w:sz="4" w:space="0" w:color="auto"/>
              <w:bottom w:val="single" w:sz="4" w:space="0" w:color="auto"/>
              <w:right w:val="single" w:sz="4" w:space="0" w:color="auto"/>
            </w:tcBorders>
            <w:noWrap/>
            <w:vAlign w:val="bottom"/>
            <w:hideMark/>
          </w:tcPr>
          <w:p w14:paraId="03A560F1" w14:textId="77777777" w:rsidR="0094282D" w:rsidRPr="0094282D" w:rsidRDefault="0094282D" w:rsidP="0094282D">
            <w:pPr>
              <w:spacing w:before="0" w:after="0" w:line="240" w:lineRule="auto"/>
              <w:jc w:val="center"/>
              <w:rPr>
                <w:sz w:val="26"/>
                <w:szCs w:val="26"/>
              </w:rPr>
            </w:pPr>
            <w:r w:rsidRPr="0094282D">
              <w:rPr>
                <w:sz w:val="26"/>
                <w:szCs w:val="26"/>
              </w:rPr>
              <w:t>2</w:t>
            </w:r>
          </w:p>
        </w:tc>
        <w:tc>
          <w:tcPr>
            <w:tcW w:w="4109" w:type="dxa"/>
            <w:tcBorders>
              <w:top w:val="nil"/>
              <w:left w:val="nil"/>
              <w:bottom w:val="single" w:sz="4" w:space="0" w:color="auto"/>
              <w:right w:val="single" w:sz="4" w:space="0" w:color="auto"/>
            </w:tcBorders>
            <w:shd w:val="clear" w:color="000000" w:fill="FFFFFF"/>
            <w:noWrap/>
            <w:vAlign w:val="center"/>
            <w:hideMark/>
          </w:tcPr>
          <w:p w14:paraId="7A84A509" w14:textId="77777777" w:rsidR="0094282D" w:rsidRPr="0094282D" w:rsidRDefault="0094282D" w:rsidP="0094282D">
            <w:pPr>
              <w:spacing w:before="0" w:after="0" w:line="240" w:lineRule="auto"/>
              <w:jc w:val="left"/>
              <w:rPr>
                <w:sz w:val="26"/>
                <w:szCs w:val="26"/>
              </w:rPr>
            </w:pPr>
            <w:r w:rsidRPr="0094282D">
              <w:rPr>
                <w:sz w:val="26"/>
                <w:szCs w:val="26"/>
              </w:rPr>
              <w:t>Hàng rào lưới thép ngăn trong kho</w:t>
            </w:r>
          </w:p>
        </w:tc>
        <w:tc>
          <w:tcPr>
            <w:tcW w:w="769" w:type="dxa"/>
            <w:tcBorders>
              <w:top w:val="nil"/>
              <w:left w:val="nil"/>
              <w:bottom w:val="single" w:sz="4" w:space="0" w:color="auto"/>
              <w:right w:val="single" w:sz="4" w:space="0" w:color="auto"/>
            </w:tcBorders>
            <w:shd w:val="clear" w:color="000000" w:fill="FFFFFF"/>
            <w:noWrap/>
            <w:vAlign w:val="center"/>
            <w:hideMark/>
          </w:tcPr>
          <w:p w14:paraId="4DBC3FE8" w14:textId="709164D1" w:rsidR="0094282D" w:rsidRPr="0094282D" w:rsidRDefault="0094282D" w:rsidP="0094282D">
            <w:pPr>
              <w:spacing w:before="0" w:after="0" w:line="240" w:lineRule="auto"/>
              <w:jc w:val="center"/>
              <w:rPr>
                <w:sz w:val="26"/>
                <w:szCs w:val="26"/>
              </w:rPr>
            </w:pPr>
            <w:r>
              <w:rPr>
                <w:sz w:val="26"/>
                <w:szCs w:val="26"/>
              </w:rPr>
              <w:t>M</w:t>
            </w:r>
          </w:p>
        </w:tc>
        <w:tc>
          <w:tcPr>
            <w:tcW w:w="1031" w:type="dxa"/>
            <w:tcBorders>
              <w:top w:val="nil"/>
              <w:left w:val="nil"/>
              <w:bottom w:val="single" w:sz="4" w:space="0" w:color="auto"/>
              <w:right w:val="single" w:sz="4" w:space="0" w:color="auto"/>
            </w:tcBorders>
            <w:shd w:val="clear" w:color="000000" w:fill="FFFFFF"/>
            <w:noWrap/>
            <w:vAlign w:val="center"/>
            <w:hideMark/>
          </w:tcPr>
          <w:p w14:paraId="49EC8803" w14:textId="77777777" w:rsidR="0094282D" w:rsidRPr="0094282D" w:rsidRDefault="0094282D" w:rsidP="0094282D">
            <w:pPr>
              <w:spacing w:before="0" w:after="0" w:line="240" w:lineRule="auto"/>
              <w:jc w:val="center"/>
              <w:rPr>
                <w:sz w:val="26"/>
                <w:szCs w:val="26"/>
              </w:rPr>
            </w:pPr>
            <w:r w:rsidRPr="0094282D">
              <w:rPr>
                <w:sz w:val="26"/>
                <w:szCs w:val="26"/>
              </w:rPr>
              <w:t>170</w:t>
            </w:r>
          </w:p>
        </w:tc>
        <w:tc>
          <w:tcPr>
            <w:tcW w:w="1260" w:type="dxa"/>
            <w:tcBorders>
              <w:top w:val="nil"/>
              <w:left w:val="nil"/>
              <w:bottom w:val="single" w:sz="4" w:space="0" w:color="auto"/>
              <w:right w:val="single" w:sz="4" w:space="0" w:color="auto"/>
            </w:tcBorders>
            <w:shd w:val="clear" w:color="000000" w:fill="FFFFFF"/>
            <w:noWrap/>
            <w:vAlign w:val="center"/>
            <w:hideMark/>
          </w:tcPr>
          <w:p w14:paraId="122AC80A" w14:textId="77777777" w:rsidR="0094282D" w:rsidRPr="0094282D" w:rsidRDefault="0094282D" w:rsidP="0094282D">
            <w:pPr>
              <w:spacing w:before="0" w:after="0" w:line="240" w:lineRule="auto"/>
              <w:jc w:val="right"/>
              <w:rPr>
                <w:sz w:val="26"/>
                <w:szCs w:val="26"/>
              </w:rPr>
            </w:pPr>
            <w:r w:rsidRPr="0094282D">
              <w:rPr>
                <w:sz w:val="26"/>
                <w:szCs w:val="26"/>
              </w:rPr>
              <w:t>1,725,000</w:t>
            </w:r>
          </w:p>
        </w:tc>
        <w:tc>
          <w:tcPr>
            <w:tcW w:w="1506" w:type="dxa"/>
            <w:tcBorders>
              <w:top w:val="nil"/>
              <w:left w:val="nil"/>
              <w:bottom w:val="single" w:sz="4" w:space="0" w:color="auto"/>
              <w:right w:val="single" w:sz="4" w:space="0" w:color="auto"/>
            </w:tcBorders>
            <w:shd w:val="clear" w:color="000000" w:fill="FFFFFF"/>
            <w:vAlign w:val="center"/>
            <w:hideMark/>
          </w:tcPr>
          <w:p w14:paraId="0E48DF28" w14:textId="77777777" w:rsidR="0094282D" w:rsidRPr="0094282D" w:rsidRDefault="0094282D" w:rsidP="0094282D">
            <w:pPr>
              <w:spacing w:before="0" w:after="0" w:line="240" w:lineRule="auto"/>
              <w:jc w:val="right"/>
              <w:rPr>
                <w:sz w:val="26"/>
                <w:szCs w:val="26"/>
              </w:rPr>
            </w:pPr>
            <w:r w:rsidRPr="0094282D">
              <w:rPr>
                <w:sz w:val="26"/>
                <w:szCs w:val="26"/>
              </w:rPr>
              <w:t xml:space="preserve"> 293,250,000 </w:t>
            </w:r>
          </w:p>
        </w:tc>
      </w:tr>
      <w:tr w:rsidR="0094282D" w:rsidRPr="0094282D" w14:paraId="1710AA1F" w14:textId="77777777" w:rsidTr="0094282D">
        <w:trPr>
          <w:trHeight w:val="390"/>
        </w:trPr>
        <w:tc>
          <w:tcPr>
            <w:tcW w:w="579" w:type="dxa"/>
            <w:tcBorders>
              <w:top w:val="nil"/>
              <w:left w:val="single" w:sz="4" w:space="0" w:color="auto"/>
              <w:bottom w:val="single" w:sz="4" w:space="0" w:color="auto"/>
              <w:right w:val="single" w:sz="4" w:space="0" w:color="auto"/>
            </w:tcBorders>
            <w:noWrap/>
            <w:vAlign w:val="bottom"/>
            <w:hideMark/>
          </w:tcPr>
          <w:p w14:paraId="1F8A97F5" w14:textId="77777777" w:rsidR="0094282D" w:rsidRPr="0094282D" w:rsidRDefault="0094282D" w:rsidP="0094282D">
            <w:pPr>
              <w:spacing w:before="0" w:after="0" w:line="240" w:lineRule="auto"/>
              <w:jc w:val="center"/>
              <w:rPr>
                <w:sz w:val="26"/>
                <w:szCs w:val="26"/>
              </w:rPr>
            </w:pPr>
            <w:r w:rsidRPr="0094282D">
              <w:rPr>
                <w:sz w:val="26"/>
                <w:szCs w:val="26"/>
              </w:rPr>
              <w:t> </w:t>
            </w:r>
          </w:p>
        </w:tc>
        <w:tc>
          <w:tcPr>
            <w:tcW w:w="4109" w:type="dxa"/>
            <w:tcBorders>
              <w:top w:val="nil"/>
              <w:left w:val="nil"/>
              <w:bottom w:val="single" w:sz="4" w:space="0" w:color="auto"/>
              <w:right w:val="single" w:sz="4" w:space="0" w:color="auto"/>
            </w:tcBorders>
            <w:shd w:val="clear" w:color="000000" w:fill="FFFFFF"/>
            <w:noWrap/>
            <w:vAlign w:val="center"/>
            <w:hideMark/>
          </w:tcPr>
          <w:p w14:paraId="22F44E19" w14:textId="77777777" w:rsidR="0094282D" w:rsidRPr="0094282D" w:rsidRDefault="0094282D" w:rsidP="0094282D">
            <w:pPr>
              <w:spacing w:before="0" w:after="0" w:line="240" w:lineRule="auto"/>
              <w:ind w:firstLineChars="100" w:firstLine="260"/>
              <w:jc w:val="left"/>
              <w:rPr>
                <w:sz w:val="26"/>
                <w:szCs w:val="26"/>
              </w:rPr>
            </w:pPr>
            <w:r w:rsidRPr="0094282D">
              <w:rPr>
                <w:sz w:val="26"/>
                <w:szCs w:val="26"/>
              </w:rPr>
              <w:t>Cộng</w:t>
            </w:r>
          </w:p>
        </w:tc>
        <w:tc>
          <w:tcPr>
            <w:tcW w:w="769" w:type="dxa"/>
            <w:tcBorders>
              <w:top w:val="nil"/>
              <w:left w:val="nil"/>
              <w:bottom w:val="single" w:sz="4" w:space="0" w:color="auto"/>
              <w:right w:val="single" w:sz="4" w:space="0" w:color="auto"/>
            </w:tcBorders>
            <w:shd w:val="clear" w:color="000000" w:fill="FFFFFF"/>
            <w:noWrap/>
            <w:vAlign w:val="center"/>
            <w:hideMark/>
          </w:tcPr>
          <w:p w14:paraId="1164E27C" w14:textId="77777777" w:rsidR="0094282D" w:rsidRPr="0094282D" w:rsidRDefault="0094282D" w:rsidP="0094282D">
            <w:pPr>
              <w:spacing w:before="0" w:after="0" w:line="240" w:lineRule="auto"/>
              <w:jc w:val="center"/>
              <w:rPr>
                <w:sz w:val="26"/>
                <w:szCs w:val="26"/>
              </w:rPr>
            </w:pPr>
            <w:r w:rsidRPr="0094282D">
              <w:rPr>
                <w:sz w:val="26"/>
                <w:szCs w:val="26"/>
              </w:rPr>
              <w:t> </w:t>
            </w:r>
          </w:p>
        </w:tc>
        <w:tc>
          <w:tcPr>
            <w:tcW w:w="1031" w:type="dxa"/>
            <w:tcBorders>
              <w:top w:val="nil"/>
              <w:left w:val="nil"/>
              <w:bottom w:val="single" w:sz="4" w:space="0" w:color="auto"/>
              <w:right w:val="single" w:sz="4" w:space="0" w:color="auto"/>
            </w:tcBorders>
            <w:shd w:val="clear" w:color="000000" w:fill="FFFFFF"/>
            <w:noWrap/>
            <w:vAlign w:val="center"/>
            <w:hideMark/>
          </w:tcPr>
          <w:p w14:paraId="66517ADF" w14:textId="77777777" w:rsidR="0094282D" w:rsidRPr="0094282D" w:rsidRDefault="0094282D" w:rsidP="0094282D">
            <w:pPr>
              <w:spacing w:before="0" w:after="0" w:line="240" w:lineRule="auto"/>
              <w:jc w:val="center"/>
              <w:rPr>
                <w:sz w:val="26"/>
                <w:szCs w:val="26"/>
              </w:rPr>
            </w:pPr>
            <w:r w:rsidRPr="0094282D">
              <w:rPr>
                <w:sz w:val="26"/>
                <w:szCs w:val="26"/>
              </w:rPr>
              <w:t> </w:t>
            </w:r>
          </w:p>
        </w:tc>
        <w:tc>
          <w:tcPr>
            <w:tcW w:w="1260" w:type="dxa"/>
            <w:tcBorders>
              <w:top w:val="nil"/>
              <w:left w:val="nil"/>
              <w:bottom w:val="single" w:sz="4" w:space="0" w:color="auto"/>
              <w:right w:val="single" w:sz="4" w:space="0" w:color="auto"/>
            </w:tcBorders>
            <w:shd w:val="clear" w:color="000000" w:fill="FFFFFF"/>
            <w:noWrap/>
            <w:vAlign w:val="center"/>
            <w:hideMark/>
          </w:tcPr>
          <w:p w14:paraId="5EE3B652" w14:textId="77777777" w:rsidR="0094282D" w:rsidRPr="0094282D" w:rsidRDefault="0094282D" w:rsidP="0094282D">
            <w:pPr>
              <w:spacing w:before="0" w:after="0" w:line="240" w:lineRule="auto"/>
              <w:jc w:val="right"/>
              <w:rPr>
                <w:sz w:val="26"/>
                <w:szCs w:val="26"/>
              </w:rPr>
            </w:pPr>
            <w:r w:rsidRPr="0094282D">
              <w:rPr>
                <w:sz w:val="26"/>
                <w:szCs w:val="26"/>
              </w:rPr>
              <w:t> </w:t>
            </w:r>
          </w:p>
        </w:tc>
        <w:tc>
          <w:tcPr>
            <w:tcW w:w="1506" w:type="dxa"/>
            <w:tcBorders>
              <w:top w:val="nil"/>
              <w:left w:val="nil"/>
              <w:bottom w:val="single" w:sz="4" w:space="0" w:color="auto"/>
              <w:right w:val="single" w:sz="4" w:space="0" w:color="auto"/>
            </w:tcBorders>
            <w:shd w:val="clear" w:color="000000" w:fill="FFFFFF"/>
            <w:vAlign w:val="center"/>
            <w:hideMark/>
          </w:tcPr>
          <w:p w14:paraId="60D6448C" w14:textId="77777777" w:rsidR="0094282D" w:rsidRPr="0094282D" w:rsidRDefault="0094282D" w:rsidP="0094282D">
            <w:pPr>
              <w:spacing w:before="0" w:after="0" w:line="240" w:lineRule="auto"/>
              <w:jc w:val="right"/>
              <w:rPr>
                <w:sz w:val="26"/>
                <w:szCs w:val="26"/>
              </w:rPr>
            </w:pPr>
            <w:r w:rsidRPr="0094282D">
              <w:rPr>
                <w:sz w:val="26"/>
                <w:szCs w:val="26"/>
              </w:rPr>
              <w:t xml:space="preserve"> 311,778,000 </w:t>
            </w:r>
          </w:p>
        </w:tc>
      </w:tr>
      <w:tr w:rsidR="0094282D" w:rsidRPr="0094282D" w14:paraId="2C5D3476" w14:textId="77777777" w:rsidTr="0094282D">
        <w:trPr>
          <w:trHeight w:val="390"/>
        </w:trPr>
        <w:tc>
          <w:tcPr>
            <w:tcW w:w="579" w:type="dxa"/>
            <w:tcBorders>
              <w:top w:val="nil"/>
              <w:left w:val="single" w:sz="4" w:space="0" w:color="auto"/>
              <w:bottom w:val="single" w:sz="4" w:space="0" w:color="auto"/>
              <w:right w:val="single" w:sz="4" w:space="0" w:color="auto"/>
            </w:tcBorders>
            <w:noWrap/>
            <w:vAlign w:val="bottom"/>
            <w:hideMark/>
          </w:tcPr>
          <w:p w14:paraId="755B1304" w14:textId="77777777" w:rsidR="0094282D" w:rsidRPr="0094282D" w:rsidRDefault="0094282D" w:rsidP="0094282D">
            <w:pPr>
              <w:spacing w:before="0" w:after="0" w:line="240" w:lineRule="auto"/>
              <w:jc w:val="center"/>
              <w:rPr>
                <w:sz w:val="26"/>
                <w:szCs w:val="26"/>
              </w:rPr>
            </w:pPr>
            <w:r w:rsidRPr="0094282D">
              <w:rPr>
                <w:sz w:val="26"/>
                <w:szCs w:val="26"/>
              </w:rPr>
              <w:t> </w:t>
            </w:r>
          </w:p>
        </w:tc>
        <w:tc>
          <w:tcPr>
            <w:tcW w:w="4109" w:type="dxa"/>
            <w:tcBorders>
              <w:top w:val="nil"/>
              <w:left w:val="nil"/>
              <w:bottom w:val="single" w:sz="4" w:space="0" w:color="auto"/>
              <w:right w:val="single" w:sz="4" w:space="0" w:color="auto"/>
            </w:tcBorders>
            <w:shd w:val="clear" w:color="000000" w:fill="FFFFFF"/>
            <w:noWrap/>
            <w:vAlign w:val="center"/>
            <w:hideMark/>
          </w:tcPr>
          <w:p w14:paraId="41F583A7" w14:textId="3D08C91A" w:rsidR="0094282D" w:rsidRPr="0094282D" w:rsidRDefault="0094282D" w:rsidP="0094282D">
            <w:pPr>
              <w:spacing w:before="0" w:after="0" w:line="240" w:lineRule="auto"/>
              <w:ind w:firstLineChars="100" w:firstLine="260"/>
              <w:jc w:val="left"/>
              <w:rPr>
                <w:sz w:val="26"/>
                <w:szCs w:val="26"/>
              </w:rPr>
            </w:pPr>
            <w:r w:rsidRPr="0094282D">
              <w:rPr>
                <w:sz w:val="26"/>
                <w:szCs w:val="26"/>
              </w:rPr>
              <w:t>VAT</w:t>
            </w:r>
            <w:r w:rsidR="00E46107">
              <w:rPr>
                <w:sz w:val="26"/>
                <w:szCs w:val="26"/>
              </w:rPr>
              <w:t xml:space="preserve"> 10%</w:t>
            </w:r>
          </w:p>
        </w:tc>
        <w:tc>
          <w:tcPr>
            <w:tcW w:w="769" w:type="dxa"/>
            <w:tcBorders>
              <w:top w:val="nil"/>
              <w:left w:val="nil"/>
              <w:bottom w:val="single" w:sz="4" w:space="0" w:color="auto"/>
              <w:right w:val="single" w:sz="4" w:space="0" w:color="auto"/>
            </w:tcBorders>
            <w:shd w:val="clear" w:color="000000" w:fill="FFFFFF"/>
            <w:noWrap/>
            <w:vAlign w:val="center"/>
            <w:hideMark/>
          </w:tcPr>
          <w:p w14:paraId="02C8799C" w14:textId="77777777" w:rsidR="0094282D" w:rsidRPr="0094282D" w:rsidRDefault="0094282D" w:rsidP="0094282D">
            <w:pPr>
              <w:spacing w:before="0" w:after="0" w:line="240" w:lineRule="auto"/>
              <w:jc w:val="center"/>
              <w:rPr>
                <w:sz w:val="26"/>
                <w:szCs w:val="26"/>
              </w:rPr>
            </w:pPr>
            <w:r w:rsidRPr="0094282D">
              <w:rPr>
                <w:sz w:val="26"/>
                <w:szCs w:val="26"/>
              </w:rPr>
              <w:t> </w:t>
            </w:r>
          </w:p>
        </w:tc>
        <w:tc>
          <w:tcPr>
            <w:tcW w:w="1031" w:type="dxa"/>
            <w:tcBorders>
              <w:top w:val="nil"/>
              <w:left w:val="nil"/>
              <w:bottom w:val="single" w:sz="4" w:space="0" w:color="auto"/>
              <w:right w:val="single" w:sz="4" w:space="0" w:color="auto"/>
            </w:tcBorders>
            <w:shd w:val="clear" w:color="000000" w:fill="FFFFFF"/>
            <w:noWrap/>
            <w:vAlign w:val="center"/>
            <w:hideMark/>
          </w:tcPr>
          <w:p w14:paraId="5FEE0447" w14:textId="77777777" w:rsidR="0094282D" w:rsidRPr="0094282D" w:rsidRDefault="0094282D" w:rsidP="0094282D">
            <w:pPr>
              <w:spacing w:before="0" w:after="0" w:line="240" w:lineRule="auto"/>
              <w:jc w:val="center"/>
              <w:rPr>
                <w:sz w:val="26"/>
                <w:szCs w:val="26"/>
              </w:rPr>
            </w:pPr>
            <w:r w:rsidRPr="0094282D">
              <w:rPr>
                <w:sz w:val="26"/>
                <w:szCs w:val="26"/>
              </w:rPr>
              <w:t> </w:t>
            </w:r>
          </w:p>
        </w:tc>
        <w:tc>
          <w:tcPr>
            <w:tcW w:w="1260" w:type="dxa"/>
            <w:tcBorders>
              <w:top w:val="nil"/>
              <w:left w:val="nil"/>
              <w:bottom w:val="single" w:sz="4" w:space="0" w:color="auto"/>
              <w:right w:val="single" w:sz="4" w:space="0" w:color="auto"/>
            </w:tcBorders>
            <w:shd w:val="clear" w:color="000000" w:fill="FFFFFF"/>
            <w:noWrap/>
            <w:vAlign w:val="center"/>
            <w:hideMark/>
          </w:tcPr>
          <w:p w14:paraId="4926F0E3" w14:textId="77777777" w:rsidR="0094282D" w:rsidRPr="0094282D" w:rsidRDefault="0094282D" w:rsidP="0094282D">
            <w:pPr>
              <w:spacing w:before="0" w:after="0" w:line="240" w:lineRule="auto"/>
              <w:jc w:val="right"/>
              <w:rPr>
                <w:sz w:val="26"/>
                <w:szCs w:val="26"/>
              </w:rPr>
            </w:pPr>
            <w:r w:rsidRPr="0094282D">
              <w:rPr>
                <w:sz w:val="26"/>
                <w:szCs w:val="26"/>
              </w:rPr>
              <w:t> </w:t>
            </w:r>
          </w:p>
        </w:tc>
        <w:tc>
          <w:tcPr>
            <w:tcW w:w="1506" w:type="dxa"/>
            <w:tcBorders>
              <w:top w:val="nil"/>
              <w:left w:val="nil"/>
              <w:bottom w:val="single" w:sz="4" w:space="0" w:color="auto"/>
              <w:right w:val="single" w:sz="4" w:space="0" w:color="auto"/>
            </w:tcBorders>
            <w:shd w:val="clear" w:color="000000" w:fill="FFFFFF"/>
            <w:vAlign w:val="center"/>
            <w:hideMark/>
          </w:tcPr>
          <w:p w14:paraId="75F3FDD1" w14:textId="77777777" w:rsidR="0094282D" w:rsidRPr="0094282D" w:rsidRDefault="0094282D" w:rsidP="0094282D">
            <w:pPr>
              <w:spacing w:before="0" w:after="0" w:line="240" w:lineRule="auto"/>
              <w:jc w:val="right"/>
              <w:rPr>
                <w:sz w:val="26"/>
                <w:szCs w:val="26"/>
              </w:rPr>
            </w:pPr>
            <w:r w:rsidRPr="0094282D">
              <w:rPr>
                <w:sz w:val="26"/>
                <w:szCs w:val="26"/>
              </w:rPr>
              <w:t xml:space="preserve"> 31,177,800 </w:t>
            </w:r>
          </w:p>
        </w:tc>
      </w:tr>
      <w:tr w:rsidR="0094282D" w:rsidRPr="0094282D" w14:paraId="7D57E877" w14:textId="77777777" w:rsidTr="0094282D">
        <w:trPr>
          <w:trHeight w:val="390"/>
        </w:trPr>
        <w:tc>
          <w:tcPr>
            <w:tcW w:w="579" w:type="dxa"/>
            <w:tcBorders>
              <w:top w:val="nil"/>
              <w:left w:val="single" w:sz="4" w:space="0" w:color="auto"/>
              <w:bottom w:val="single" w:sz="4" w:space="0" w:color="auto"/>
              <w:right w:val="single" w:sz="4" w:space="0" w:color="auto"/>
            </w:tcBorders>
            <w:noWrap/>
            <w:vAlign w:val="bottom"/>
            <w:hideMark/>
          </w:tcPr>
          <w:p w14:paraId="0EB25E53" w14:textId="77777777" w:rsidR="0094282D" w:rsidRPr="0094282D" w:rsidRDefault="0094282D" w:rsidP="0094282D">
            <w:pPr>
              <w:spacing w:before="0" w:after="0" w:line="240" w:lineRule="auto"/>
              <w:jc w:val="center"/>
              <w:rPr>
                <w:b/>
                <w:bCs/>
                <w:sz w:val="26"/>
                <w:szCs w:val="26"/>
              </w:rPr>
            </w:pPr>
            <w:r w:rsidRPr="0094282D">
              <w:rPr>
                <w:b/>
                <w:bCs/>
                <w:sz w:val="26"/>
                <w:szCs w:val="26"/>
              </w:rPr>
              <w:t> </w:t>
            </w:r>
          </w:p>
        </w:tc>
        <w:tc>
          <w:tcPr>
            <w:tcW w:w="4109" w:type="dxa"/>
            <w:tcBorders>
              <w:top w:val="nil"/>
              <w:left w:val="nil"/>
              <w:bottom w:val="single" w:sz="4" w:space="0" w:color="auto"/>
              <w:right w:val="single" w:sz="4" w:space="0" w:color="auto"/>
            </w:tcBorders>
            <w:noWrap/>
            <w:vAlign w:val="bottom"/>
            <w:hideMark/>
          </w:tcPr>
          <w:p w14:paraId="6BD94641" w14:textId="77777777" w:rsidR="0094282D" w:rsidRPr="0094282D" w:rsidRDefault="0094282D" w:rsidP="0094282D">
            <w:pPr>
              <w:spacing w:before="0" w:after="0" w:line="240" w:lineRule="auto"/>
              <w:jc w:val="center"/>
              <w:rPr>
                <w:b/>
                <w:bCs/>
                <w:sz w:val="26"/>
                <w:szCs w:val="26"/>
              </w:rPr>
            </w:pPr>
            <w:r w:rsidRPr="0094282D">
              <w:rPr>
                <w:b/>
                <w:bCs/>
                <w:sz w:val="26"/>
                <w:szCs w:val="26"/>
              </w:rPr>
              <w:t>Tổng cộng</w:t>
            </w:r>
          </w:p>
        </w:tc>
        <w:tc>
          <w:tcPr>
            <w:tcW w:w="769" w:type="dxa"/>
            <w:tcBorders>
              <w:top w:val="nil"/>
              <w:left w:val="nil"/>
              <w:bottom w:val="single" w:sz="4" w:space="0" w:color="auto"/>
              <w:right w:val="single" w:sz="4" w:space="0" w:color="auto"/>
            </w:tcBorders>
            <w:noWrap/>
            <w:vAlign w:val="bottom"/>
            <w:hideMark/>
          </w:tcPr>
          <w:p w14:paraId="09691CFC" w14:textId="77777777" w:rsidR="0094282D" w:rsidRPr="0094282D" w:rsidRDefault="0094282D" w:rsidP="0094282D">
            <w:pPr>
              <w:spacing w:before="0" w:after="0" w:line="240" w:lineRule="auto"/>
              <w:jc w:val="center"/>
              <w:rPr>
                <w:b/>
                <w:bCs/>
                <w:sz w:val="26"/>
                <w:szCs w:val="26"/>
              </w:rPr>
            </w:pPr>
            <w:r w:rsidRPr="0094282D">
              <w:rPr>
                <w:b/>
                <w:bCs/>
                <w:sz w:val="26"/>
                <w:szCs w:val="26"/>
              </w:rPr>
              <w:t> </w:t>
            </w:r>
          </w:p>
        </w:tc>
        <w:tc>
          <w:tcPr>
            <w:tcW w:w="1031" w:type="dxa"/>
            <w:tcBorders>
              <w:top w:val="nil"/>
              <w:left w:val="nil"/>
              <w:bottom w:val="single" w:sz="4" w:space="0" w:color="auto"/>
              <w:right w:val="single" w:sz="4" w:space="0" w:color="auto"/>
            </w:tcBorders>
            <w:noWrap/>
            <w:vAlign w:val="bottom"/>
            <w:hideMark/>
          </w:tcPr>
          <w:p w14:paraId="20899C48" w14:textId="77777777" w:rsidR="0094282D" w:rsidRPr="0094282D" w:rsidRDefault="0094282D" w:rsidP="0094282D">
            <w:pPr>
              <w:spacing w:before="0" w:after="0" w:line="240" w:lineRule="auto"/>
              <w:jc w:val="center"/>
              <w:rPr>
                <w:b/>
                <w:bCs/>
                <w:sz w:val="26"/>
                <w:szCs w:val="26"/>
              </w:rPr>
            </w:pPr>
            <w:r w:rsidRPr="0094282D">
              <w:rPr>
                <w:b/>
                <w:bCs/>
                <w:sz w:val="26"/>
                <w:szCs w:val="26"/>
              </w:rPr>
              <w:t> </w:t>
            </w:r>
          </w:p>
        </w:tc>
        <w:tc>
          <w:tcPr>
            <w:tcW w:w="1260" w:type="dxa"/>
            <w:tcBorders>
              <w:top w:val="nil"/>
              <w:left w:val="nil"/>
              <w:bottom w:val="single" w:sz="4" w:space="0" w:color="auto"/>
              <w:right w:val="single" w:sz="4" w:space="0" w:color="auto"/>
            </w:tcBorders>
            <w:noWrap/>
            <w:vAlign w:val="bottom"/>
            <w:hideMark/>
          </w:tcPr>
          <w:p w14:paraId="5A3D3A7D" w14:textId="77777777" w:rsidR="0094282D" w:rsidRPr="0094282D" w:rsidRDefault="0094282D" w:rsidP="0094282D">
            <w:pPr>
              <w:spacing w:before="0" w:after="0" w:line="240" w:lineRule="auto"/>
              <w:jc w:val="center"/>
              <w:rPr>
                <w:b/>
                <w:bCs/>
                <w:sz w:val="26"/>
                <w:szCs w:val="26"/>
              </w:rPr>
            </w:pPr>
            <w:r w:rsidRPr="0094282D">
              <w:rPr>
                <w:b/>
                <w:bCs/>
                <w:sz w:val="26"/>
                <w:szCs w:val="26"/>
              </w:rPr>
              <w:t> </w:t>
            </w:r>
          </w:p>
        </w:tc>
        <w:tc>
          <w:tcPr>
            <w:tcW w:w="1506" w:type="dxa"/>
            <w:tcBorders>
              <w:top w:val="nil"/>
              <w:left w:val="nil"/>
              <w:bottom w:val="single" w:sz="4" w:space="0" w:color="auto"/>
              <w:right w:val="single" w:sz="4" w:space="0" w:color="auto"/>
            </w:tcBorders>
            <w:noWrap/>
            <w:vAlign w:val="bottom"/>
            <w:hideMark/>
          </w:tcPr>
          <w:p w14:paraId="79F9C06C" w14:textId="77777777" w:rsidR="0094282D" w:rsidRPr="0094282D" w:rsidRDefault="0094282D" w:rsidP="0094282D">
            <w:pPr>
              <w:spacing w:before="0" w:after="0" w:line="240" w:lineRule="auto"/>
              <w:jc w:val="left"/>
              <w:rPr>
                <w:b/>
                <w:bCs/>
                <w:sz w:val="26"/>
                <w:szCs w:val="26"/>
              </w:rPr>
            </w:pPr>
            <w:r w:rsidRPr="0094282D">
              <w:rPr>
                <w:b/>
                <w:bCs/>
                <w:sz w:val="26"/>
                <w:szCs w:val="26"/>
              </w:rPr>
              <w:t xml:space="preserve">     342,955,800 </w:t>
            </w:r>
          </w:p>
        </w:tc>
      </w:tr>
      <w:tr w:rsidR="0094282D" w:rsidRPr="0094282D" w14:paraId="70A683CB" w14:textId="77777777" w:rsidTr="0094282D">
        <w:trPr>
          <w:trHeight w:val="457"/>
        </w:trPr>
        <w:tc>
          <w:tcPr>
            <w:tcW w:w="9257" w:type="dxa"/>
            <w:gridSpan w:val="6"/>
            <w:tcBorders>
              <w:top w:val="single" w:sz="4" w:space="0" w:color="auto"/>
              <w:left w:val="nil"/>
              <w:bottom w:val="nil"/>
              <w:right w:val="nil"/>
            </w:tcBorders>
            <w:noWrap/>
            <w:vAlign w:val="center"/>
            <w:hideMark/>
          </w:tcPr>
          <w:p w14:paraId="307E198A" w14:textId="1517B873" w:rsidR="0094282D" w:rsidRPr="0094282D" w:rsidRDefault="0094282D" w:rsidP="0094282D">
            <w:pPr>
              <w:spacing w:before="0" w:after="0" w:line="240" w:lineRule="auto"/>
              <w:jc w:val="left"/>
              <w:rPr>
                <w:b/>
                <w:bCs/>
                <w:i/>
                <w:iCs/>
                <w:color w:val="000000"/>
                <w:sz w:val="26"/>
                <w:szCs w:val="26"/>
              </w:rPr>
            </w:pPr>
          </w:p>
        </w:tc>
      </w:tr>
    </w:tbl>
    <w:p w14:paraId="04133F98" w14:textId="0A58692C" w:rsidR="000C61EC" w:rsidRPr="009E3E1D" w:rsidRDefault="00A24EC1" w:rsidP="00635A95">
      <w:pPr>
        <w:tabs>
          <w:tab w:val="left" w:pos="851"/>
        </w:tabs>
        <w:spacing w:before="120" w:after="0"/>
        <w:ind w:left="360"/>
        <w:jc w:val="left"/>
        <w:rPr>
          <w:b/>
          <w:color w:val="000000" w:themeColor="text1"/>
          <w:sz w:val="26"/>
          <w:szCs w:val="26"/>
        </w:rPr>
      </w:pPr>
      <w:r>
        <w:rPr>
          <w:b/>
          <w:color w:val="000000" w:themeColor="text1"/>
          <w:sz w:val="26"/>
          <w:szCs w:val="26"/>
        </w:rPr>
        <w:t xml:space="preserve">Giá trị Hợp đồng: </w:t>
      </w:r>
      <w:r w:rsidR="00E46107">
        <w:rPr>
          <w:b/>
          <w:color w:val="000000" w:themeColor="text1"/>
          <w:sz w:val="26"/>
          <w:szCs w:val="26"/>
        </w:rPr>
        <w:t>342</w:t>
      </w:r>
      <w:r w:rsidR="006506F7">
        <w:rPr>
          <w:b/>
          <w:color w:val="000000" w:themeColor="text1"/>
          <w:sz w:val="26"/>
          <w:szCs w:val="26"/>
        </w:rPr>
        <w:t>,955</w:t>
      </w:r>
      <w:r w:rsidR="009E3E1D" w:rsidRPr="009E3E1D">
        <w:rPr>
          <w:b/>
          <w:color w:val="000000" w:themeColor="text1"/>
          <w:sz w:val="26"/>
          <w:szCs w:val="26"/>
        </w:rPr>
        <w:t>,</w:t>
      </w:r>
      <w:r w:rsidR="006506F7">
        <w:rPr>
          <w:b/>
          <w:color w:val="000000" w:themeColor="text1"/>
          <w:sz w:val="26"/>
          <w:szCs w:val="26"/>
        </w:rPr>
        <w:t>8</w:t>
      </w:r>
      <w:r w:rsidR="009E3E1D" w:rsidRPr="009E3E1D">
        <w:rPr>
          <w:b/>
          <w:color w:val="000000" w:themeColor="text1"/>
          <w:sz w:val="26"/>
          <w:szCs w:val="26"/>
        </w:rPr>
        <w:t>00</w:t>
      </w:r>
      <w:r w:rsidR="00635A95" w:rsidRPr="009E3E1D">
        <w:rPr>
          <w:b/>
          <w:color w:val="000000" w:themeColor="text1"/>
          <w:sz w:val="26"/>
          <w:szCs w:val="26"/>
        </w:rPr>
        <w:t xml:space="preserve"> đồng </w:t>
      </w:r>
      <w:r w:rsidR="00CE4E41" w:rsidRPr="009E3E1D">
        <w:rPr>
          <w:i/>
          <w:color w:val="000000" w:themeColor="text1"/>
          <w:sz w:val="26"/>
          <w:szCs w:val="26"/>
        </w:rPr>
        <w:t>(</w:t>
      </w:r>
      <w:r w:rsidR="00635A95" w:rsidRPr="009E3E1D">
        <w:rPr>
          <w:b/>
          <w:i/>
          <w:color w:val="000000" w:themeColor="text1"/>
          <w:sz w:val="26"/>
          <w:szCs w:val="26"/>
        </w:rPr>
        <w:t>B</w:t>
      </w:r>
      <w:r w:rsidR="00CE4E41" w:rsidRPr="009E3E1D">
        <w:rPr>
          <w:b/>
          <w:i/>
          <w:color w:val="000000" w:themeColor="text1"/>
          <w:sz w:val="26"/>
          <w:szCs w:val="26"/>
        </w:rPr>
        <w:t>ằng chữ:</w:t>
      </w:r>
      <w:r w:rsidR="00771074" w:rsidRPr="009E3E1D">
        <w:rPr>
          <w:b/>
          <w:color w:val="000000" w:themeColor="text1"/>
          <w:sz w:val="26"/>
          <w:szCs w:val="26"/>
        </w:rPr>
        <w:t xml:space="preserve"> </w:t>
      </w:r>
      <w:r w:rsidR="006506F7">
        <w:rPr>
          <w:b/>
          <w:i/>
          <w:color w:val="000000" w:themeColor="text1"/>
          <w:sz w:val="26"/>
          <w:szCs w:val="26"/>
        </w:rPr>
        <w:t>Ba trăm bốn mươi hai triệu chín trăm năm mươi lăm nghìn tám trăm đồng./.</w:t>
      </w:r>
      <w:r w:rsidR="00E7190F">
        <w:rPr>
          <w:b/>
          <w:i/>
          <w:color w:val="000000" w:themeColor="text1"/>
          <w:sz w:val="26"/>
          <w:szCs w:val="26"/>
        </w:rPr>
        <w:t>)</w:t>
      </w:r>
    </w:p>
    <w:p w14:paraId="717B5500" w14:textId="77777777" w:rsidR="000C61EC" w:rsidRPr="009E3E1D" w:rsidRDefault="00093022">
      <w:pPr>
        <w:tabs>
          <w:tab w:val="left" w:pos="284"/>
          <w:tab w:val="left" w:pos="426"/>
          <w:tab w:val="left" w:pos="567"/>
          <w:tab w:val="left" w:pos="1140"/>
          <w:tab w:val="left" w:pos="5954"/>
        </w:tabs>
        <w:spacing w:before="120" w:after="0"/>
        <w:ind w:left="360"/>
        <w:rPr>
          <w:color w:val="000000" w:themeColor="text1"/>
          <w:sz w:val="26"/>
          <w:szCs w:val="26"/>
        </w:rPr>
      </w:pPr>
      <w:r w:rsidRPr="009E3E1D">
        <w:rPr>
          <w:color w:val="000000" w:themeColor="text1"/>
          <w:sz w:val="26"/>
          <w:szCs w:val="26"/>
        </w:rPr>
        <w:t xml:space="preserve">Giá trị hợp đồng đã bao gồm thuế VAT 10%. </w:t>
      </w:r>
    </w:p>
    <w:p w14:paraId="7660AF7B" w14:textId="7F6F9BB6" w:rsidR="00382CFC" w:rsidRDefault="009A4FBE" w:rsidP="00771074">
      <w:pPr>
        <w:tabs>
          <w:tab w:val="left" w:pos="284"/>
          <w:tab w:val="left" w:pos="426"/>
          <w:tab w:val="left" w:pos="567"/>
          <w:tab w:val="left" w:pos="1140"/>
          <w:tab w:val="left" w:pos="5954"/>
        </w:tabs>
        <w:spacing w:before="120" w:after="0"/>
        <w:ind w:left="360"/>
        <w:rPr>
          <w:color w:val="000000" w:themeColor="text1"/>
          <w:sz w:val="26"/>
          <w:szCs w:val="26"/>
        </w:rPr>
      </w:pPr>
      <w:r>
        <w:rPr>
          <w:color w:val="000000" w:themeColor="text1"/>
          <w:sz w:val="26"/>
          <w:szCs w:val="26"/>
        </w:rPr>
        <w:t>Giá trên đã bao gồm:</w:t>
      </w:r>
    </w:p>
    <w:p w14:paraId="0B6DA521" w14:textId="0D15B9FB" w:rsidR="009A4FBE" w:rsidRDefault="009A4FBE" w:rsidP="009A4FBE">
      <w:pPr>
        <w:pStyle w:val="ListParagraph"/>
        <w:numPr>
          <w:ilvl w:val="0"/>
          <w:numId w:val="1"/>
        </w:numPr>
        <w:tabs>
          <w:tab w:val="left" w:pos="284"/>
          <w:tab w:val="left" w:pos="426"/>
          <w:tab w:val="left" w:pos="567"/>
          <w:tab w:val="left" w:pos="1140"/>
          <w:tab w:val="left" w:pos="5954"/>
        </w:tabs>
        <w:spacing w:before="120" w:after="0"/>
        <w:rPr>
          <w:color w:val="000000" w:themeColor="text1"/>
          <w:sz w:val="26"/>
          <w:szCs w:val="26"/>
        </w:rPr>
      </w:pPr>
      <w:r>
        <w:rPr>
          <w:color w:val="000000" w:themeColor="text1"/>
          <w:sz w:val="26"/>
          <w:szCs w:val="26"/>
        </w:rPr>
        <w:t>Chi phí vận chuyển tới vị trí lắp đặt</w:t>
      </w:r>
      <w:r w:rsidR="005F0CF0">
        <w:rPr>
          <w:color w:val="000000" w:themeColor="text1"/>
          <w:sz w:val="26"/>
          <w:szCs w:val="26"/>
        </w:rPr>
        <w:t xml:space="preserve"> tại KCN Châu Sơn, Phủ Lý, Ninh Bình.</w:t>
      </w:r>
    </w:p>
    <w:p w14:paraId="42C5D3CF" w14:textId="1ABA7B93" w:rsidR="00BB7C5E" w:rsidRDefault="00BB7C5E" w:rsidP="009A4FBE">
      <w:pPr>
        <w:pStyle w:val="ListParagraph"/>
        <w:numPr>
          <w:ilvl w:val="0"/>
          <w:numId w:val="1"/>
        </w:numPr>
        <w:tabs>
          <w:tab w:val="left" w:pos="284"/>
          <w:tab w:val="left" w:pos="426"/>
          <w:tab w:val="left" w:pos="567"/>
          <w:tab w:val="left" w:pos="1140"/>
          <w:tab w:val="left" w:pos="5954"/>
        </w:tabs>
        <w:spacing w:before="120" w:after="0"/>
        <w:rPr>
          <w:color w:val="000000" w:themeColor="text1"/>
          <w:sz w:val="26"/>
          <w:szCs w:val="26"/>
        </w:rPr>
      </w:pPr>
      <w:r>
        <w:rPr>
          <w:color w:val="000000" w:themeColor="text1"/>
          <w:sz w:val="26"/>
          <w:szCs w:val="26"/>
        </w:rPr>
        <w:t>Cánh cổng lắp đặt trong</w:t>
      </w:r>
      <w:r w:rsidR="001636BA">
        <w:rPr>
          <w:color w:val="000000" w:themeColor="text1"/>
          <w:sz w:val="26"/>
          <w:szCs w:val="26"/>
        </w:rPr>
        <w:t xml:space="preserve"> khu vực hàng rào trong kho</w:t>
      </w:r>
    </w:p>
    <w:p w14:paraId="748693FD" w14:textId="54177ADA" w:rsidR="009A4FBE" w:rsidRDefault="009A4FBE" w:rsidP="009A4FBE">
      <w:pPr>
        <w:pStyle w:val="ListParagraph"/>
        <w:numPr>
          <w:ilvl w:val="0"/>
          <w:numId w:val="1"/>
        </w:numPr>
        <w:tabs>
          <w:tab w:val="left" w:pos="284"/>
          <w:tab w:val="left" w:pos="426"/>
          <w:tab w:val="left" w:pos="567"/>
          <w:tab w:val="left" w:pos="1140"/>
          <w:tab w:val="left" w:pos="5954"/>
        </w:tabs>
        <w:spacing w:before="120" w:after="0"/>
        <w:rPr>
          <w:color w:val="000000" w:themeColor="text1"/>
          <w:sz w:val="26"/>
          <w:szCs w:val="26"/>
        </w:rPr>
      </w:pPr>
      <w:r>
        <w:rPr>
          <w:color w:val="000000" w:themeColor="text1"/>
          <w:sz w:val="26"/>
          <w:szCs w:val="26"/>
        </w:rPr>
        <w:t>Chi phí nhân công lắp đặt</w:t>
      </w:r>
      <w:r w:rsidR="00404159">
        <w:rPr>
          <w:color w:val="000000" w:themeColor="text1"/>
          <w:sz w:val="26"/>
          <w:szCs w:val="26"/>
        </w:rPr>
        <w:t xml:space="preserve"> tại kho</w:t>
      </w:r>
    </w:p>
    <w:p w14:paraId="65794FA4" w14:textId="641F95FF" w:rsidR="009A4FBE" w:rsidRPr="009A4FBE" w:rsidRDefault="009A4FBE" w:rsidP="009A4FBE">
      <w:pPr>
        <w:pStyle w:val="ListParagraph"/>
        <w:numPr>
          <w:ilvl w:val="0"/>
          <w:numId w:val="1"/>
        </w:numPr>
        <w:tabs>
          <w:tab w:val="left" w:pos="284"/>
          <w:tab w:val="left" w:pos="426"/>
          <w:tab w:val="left" w:pos="567"/>
          <w:tab w:val="left" w:pos="1140"/>
          <w:tab w:val="left" w:pos="5954"/>
        </w:tabs>
        <w:spacing w:before="120" w:after="0"/>
        <w:rPr>
          <w:color w:val="000000" w:themeColor="text1"/>
          <w:sz w:val="26"/>
          <w:szCs w:val="26"/>
        </w:rPr>
      </w:pPr>
      <w:r>
        <w:rPr>
          <w:color w:val="000000" w:themeColor="text1"/>
          <w:sz w:val="26"/>
          <w:szCs w:val="26"/>
        </w:rPr>
        <w:t>Các</w:t>
      </w:r>
      <w:r w:rsidR="00404159">
        <w:rPr>
          <w:color w:val="000000" w:themeColor="text1"/>
          <w:sz w:val="26"/>
          <w:szCs w:val="26"/>
        </w:rPr>
        <w:t xml:space="preserve"> phương tiện và đồ dùng, vật tư phục vụ cho công việc lắp đặt trong kho</w:t>
      </w:r>
    </w:p>
    <w:p w14:paraId="01F0884D" w14:textId="77777777" w:rsidR="000C61EC" w:rsidRPr="009E3E1D" w:rsidRDefault="00093022">
      <w:pPr>
        <w:tabs>
          <w:tab w:val="left" w:pos="426"/>
          <w:tab w:val="left" w:pos="993"/>
        </w:tabs>
        <w:spacing w:before="0" w:after="0"/>
        <w:ind w:left="360"/>
        <w:rPr>
          <w:b/>
          <w:color w:val="000000" w:themeColor="text1"/>
          <w:sz w:val="26"/>
          <w:szCs w:val="26"/>
          <w:u w:val="single"/>
        </w:rPr>
      </w:pPr>
      <w:r w:rsidRPr="009E3E1D">
        <w:rPr>
          <w:b/>
          <w:color w:val="000000" w:themeColor="text1"/>
          <w:sz w:val="26"/>
          <w:szCs w:val="26"/>
          <w:u w:val="single"/>
        </w:rPr>
        <w:t>Điều 2: Chất lượng hàng hóa và Phương thức giao hàng:</w:t>
      </w:r>
    </w:p>
    <w:p w14:paraId="03A9A826" w14:textId="25E33CE7" w:rsidR="000C61EC" w:rsidRPr="009E3E1D" w:rsidRDefault="002C7F3D">
      <w:pPr>
        <w:tabs>
          <w:tab w:val="left" w:pos="0"/>
          <w:tab w:val="left" w:pos="284"/>
          <w:tab w:val="left" w:pos="426"/>
          <w:tab w:val="left" w:pos="1140"/>
        </w:tabs>
        <w:spacing w:before="0" w:after="0"/>
        <w:ind w:left="360"/>
        <w:rPr>
          <w:color w:val="000000" w:themeColor="text1"/>
          <w:sz w:val="26"/>
          <w:szCs w:val="26"/>
        </w:rPr>
      </w:pPr>
      <w:r w:rsidRPr="009E3E1D">
        <w:rPr>
          <w:color w:val="000000" w:themeColor="text1"/>
          <w:sz w:val="26"/>
          <w:szCs w:val="26"/>
        </w:rPr>
        <w:t xml:space="preserve">Hàng mới 100%, </w:t>
      </w:r>
      <w:r w:rsidR="00093022" w:rsidRPr="009E3E1D">
        <w:rPr>
          <w:color w:val="000000" w:themeColor="text1"/>
          <w:sz w:val="26"/>
          <w:szCs w:val="26"/>
        </w:rPr>
        <w:t>hàng hóa đúng chủng loại theo tiêu chuẩn sản xuất.</w:t>
      </w:r>
    </w:p>
    <w:p w14:paraId="1EA479CC" w14:textId="77777777" w:rsidR="000C61EC" w:rsidRPr="009E3E1D" w:rsidRDefault="00093022">
      <w:pPr>
        <w:tabs>
          <w:tab w:val="left" w:pos="0"/>
          <w:tab w:val="left" w:pos="284"/>
          <w:tab w:val="left" w:pos="426"/>
          <w:tab w:val="left" w:pos="1140"/>
        </w:tabs>
        <w:spacing w:before="0" w:after="0"/>
        <w:ind w:left="360"/>
        <w:rPr>
          <w:color w:val="000000" w:themeColor="text1"/>
          <w:sz w:val="26"/>
          <w:szCs w:val="26"/>
        </w:rPr>
      </w:pPr>
      <w:r w:rsidRPr="009E3E1D">
        <w:rPr>
          <w:color w:val="000000" w:themeColor="text1"/>
          <w:sz w:val="26"/>
          <w:szCs w:val="26"/>
        </w:rPr>
        <w:t>Khi giao nhận hàng, đại diện của Bên A và Bên B sẽ cùng kiểm tra số lượng, chủng loại, số lô hàng, ký nhận vào biên bản bàn giao hàng hóa.</w:t>
      </w:r>
    </w:p>
    <w:p w14:paraId="26E1563A" w14:textId="577D9240" w:rsidR="000C61EC" w:rsidRPr="009E3E1D" w:rsidRDefault="00093022">
      <w:pPr>
        <w:tabs>
          <w:tab w:val="left" w:pos="0"/>
          <w:tab w:val="left" w:pos="284"/>
          <w:tab w:val="left" w:pos="426"/>
          <w:tab w:val="left" w:pos="1140"/>
        </w:tabs>
        <w:spacing w:before="0" w:after="0"/>
        <w:ind w:left="360"/>
        <w:rPr>
          <w:color w:val="000000" w:themeColor="text1"/>
          <w:sz w:val="26"/>
          <w:szCs w:val="26"/>
        </w:rPr>
      </w:pPr>
      <w:r w:rsidRPr="009E3E1D">
        <w:rPr>
          <w:color w:val="000000" w:themeColor="text1"/>
          <w:sz w:val="26"/>
          <w:szCs w:val="26"/>
        </w:rPr>
        <w:t xml:space="preserve">Thời gian giao hàng: Trong vòng </w:t>
      </w:r>
      <w:r w:rsidR="009E3E1D" w:rsidRPr="009E3E1D">
        <w:rPr>
          <w:color w:val="000000" w:themeColor="text1"/>
          <w:sz w:val="26"/>
          <w:szCs w:val="26"/>
        </w:rPr>
        <w:t>05-07</w:t>
      </w:r>
      <w:r w:rsidR="00074CD7" w:rsidRPr="009E3E1D">
        <w:rPr>
          <w:color w:val="000000" w:themeColor="text1"/>
          <w:sz w:val="26"/>
          <w:szCs w:val="26"/>
        </w:rPr>
        <w:t xml:space="preserve"> </w:t>
      </w:r>
      <w:r w:rsidR="00CE4E41" w:rsidRPr="009E3E1D">
        <w:rPr>
          <w:color w:val="000000" w:themeColor="text1"/>
          <w:sz w:val="26"/>
          <w:szCs w:val="26"/>
        </w:rPr>
        <w:t>ngày</w:t>
      </w:r>
      <w:r w:rsidR="009E3E1D" w:rsidRPr="009E3E1D">
        <w:rPr>
          <w:color w:val="000000" w:themeColor="text1"/>
          <w:sz w:val="26"/>
          <w:szCs w:val="26"/>
        </w:rPr>
        <w:t xml:space="preserve"> kể từ khi nhận được xác nhận đặt hàng Bên Mua.</w:t>
      </w:r>
    </w:p>
    <w:p w14:paraId="2E8C7B0D" w14:textId="77777777" w:rsidR="000C61EC" w:rsidRPr="009E3E1D" w:rsidRDefault="00093022">
      <w:pPr>
        <w:tabs>
          <w:tab w:val="left" w:pos="426"/>
          <w:tab w:val="left" w:pos="993"/>
        </w:tabs>
        <w:spacing w:before="0" w:after="0"/>
        <w:ind w:left="360"/>
        <w:rPr>
          <w:color w:val="000000" w:themeColor="text1"/>
          <w:sz w:val="26"/>
          <w:szCs w:val="26"/>
        </w:rPr>
      </w:pPr>
      <w:r w:rsidRPr="009E3E1D">
        <w:rPr>
          <w:b/>
          <w:color w:val="000000" w:themeColor="text1"/>
          <w:sz w:val="26"/>
          <w:szCs w:val="26"/>
          <w:u w:val="single"/>
        </w:rPr>
        <w:t>Điều 3: Phương thức thanh toán</w:t>
      </w:r>
      <w:r w:rsidRPr="009E3E1D">
        <w:rPr>
          <w:b/>
          <w:color w:val="000000" w:themeColor="text1"/>
          <w:sz w:val="26"/>
          <w:szCs w:val="26"/>
        </w:rPr>
        <w:t>:</w:t>
      </w:r>
      <w:r w:rsidRPr="009E3E1D">
        <w:rPr>
          <w:color w:val="000000" w:themeColor="text1"/>
          <w:sz w:val="26"/>
          <w:szCs w:val="26"/>
        </w:rPr>
        <w:t xml:space="preserve"> </w:t>
      </w:r>
    </w:p>
    <w:p w14:paraId="5E596E8F" w14:textId="77777777" w:rsidR="000C61EC" w:rsidRPr="009E3E1D" w:rsidRDefault="00093022">
      <w:pPr>
        <w:tabs>
          <w:tab w:val="left" w:pos="426"/>
          <w:tab w:val="left" w:pos="993"/>
        </w:tabs>
        <w:spacing w:before="0" w:after="0"/>
        <w:ind w:left="360"/>
        <w:rPr>
          <w:color w:val="000000" w:themeColor="text1"/>
          <w:sz w:val="26"/>
          <w:szCs w:val="26"/>
        </w:rPr>
      </w:pPr>
      <w:r w:rsidRPr="009E3E1D">
        <w:rPr>
          <w:color w:val="000000" w:themeColor="text1"/>
          <w:sz w:val="26"/>
          <w:szCs w:val="26"/>
        </w:rPr>
        <w:t>Phương thức thanh toán: Chuyển khoản</w:t>
      </w:r>
      <w:r w:rsidR="00BA73B1" w:rsidRPr="009E3E1D">
        <w:rPr>
          <w:color w:val="000000" w:themeColor="text1"/>
          <w:sz w:val="26"/>
          <w:szCs w:val="26"/>
        </w:rPr>
        <w:t xml:space="preserve"> </w:t>
      </w:r>
    </w:p>
    <w:p w14:paraId="27F35B6D" w14:textId="21CC84D1" w:rsidR="000C61EC" w:rsidRPr="009E3E1D" w:rsidRDefault="00074CD7">
      <w:pPr>
        <w:tabs>
          <w:tab w:val="left" w:pos="426"/>
          <w:tab w:val="left" w:pos="993"/>
        </w:tabs>
        <w:spacing w:before="0" w:after="0"/>
        <w:ind w:left="360"/>
        <w:rPr>
          <w:color w:val="000000" w:themeColor="text1"/>
          <w:sz w:val="26"/>
          <w:szCs w:val="26"/>
        </w:rPr>
      </w:pPr>
      <w:r w:rsidRPr="009E3E1D">
        <w:rPr>
          <w:color w:val="000000" w:themeColor="text1"/>
          <w:sz w:val="26"/>
          <w:szCs w:val="26"/>
        </w:rPr>
        <w:t xml:space="preserve">Thời gian thanh toán:  </w:t>
      </w:r>
    </w:p>
    <w:p w14:paraId="31EE3A2B" w14:textId="4ACFA5AE" w:rsidR="000C61EC" w:rsidRPr="009E3E1D" w:rsidRDefault="009E3E1D" w:rsidP="009E3E1D">
      <w:pPr>
        <w:tabs>
          <w:tab w:val="left" w:pos="426"/>
          <w:tab w:val="left" w:pos="993"/>
        </w:tabs>
        <w:spacing w:before="0" w:after="0"/>
        <w:ind w:left="360"/>
        <w:rPr>
          <w:color w:val="000000" w:themeColor="text1"/>
          <w:sz w:val="26"/>
          <w:szCs w:val="26"/>
        </w:rPr>
      </w:pPr>
      <w:r w:rsidRPr="009E3E1D">
        <w:rPr>
          <w:color w:val="000000" w:themeColor="text1"/>
          <w:sz w:val="26"/>
          <w:szCs w:val="26"/>
        </w:rPr>
        <w:t xml:space="preserve"> Thanh toán 100% giá trị đơn hàng khi nhận hàng.</w:t>
      </w:r>
    </w:p>
    <w:p w14:paraId="1B3A5DB0" w14:textId="77777777" w:rsidR="000C61EC" w:rsidRPr="009E3E1D" w:rsidRDefault="00093022">
      <w:pPr>
        <w:tabs>
          <w:tab w:val="left" w:pos="426"/>
          <w:tab w:val="left" w:pos="993"/>
        </w:tabs>
        <w:spacing w:before="0" w:after="0"/>
        <w:ind w:left="360"/>
        <w:rPr>
          <w:color w:val="000000" w:themeColor="text1"/>
          <w:sz w:val="26"/>
          <w:szCs w:val="26"/>
        </w:rPr>
      </w:pPr>
      <w:r w:rsidRPr="009E3E1D">
        <w:rPr>
          <w:color w:val="000000" w:themeColor="text1"/>
          <w:sz w:val="26"/>
          <w:szCs w:val="26"/>
        </w:rPr>
        <w:t>Hồ sơ thanh toán bao gồm:</w:t>
      </w:r>
    </w:p>
    <w:p w14:paraId="2928E927" w14:textId="2AAC8AA1" w:rsidR="000C61EC" w:rsidRPr="009E3E1D" w:rsidRDefault="00093022">
      <w:pPr>
        <w:keepNext/>
        <w:tabs>
          <w:tab w:val="left" w:pos="426"/>
          <w:tab w:val="left" w:pos="993"/>
        </w:tabs>
        <w:spacing w:before="0" w:after="0"/>
        <w:ind w:left="360"/>
        <w:outlineLvl w:val="0"/>
        <w:rPr>
          <w:color w:val="000000" w:themeColor="text1"/>
          <w:sz w:val="26"/>
          <w:szCs w:val="26"/>
        </w:rPr>
      </w:pPr>
      <w:r w:rsidRPr="009E3E1D">
        <w:rPr>
          <w:color w:val="000000" w:themeColor="text1"/>
          <w:sz w:val="26"/>
          <w:szCs w:val="26"/>
        </w:rPr>
        <w:t xml:space="preserve">+/Biên bản </w:t>
      </w:r>
      <w:r w:rsidR="004F1760">
        <w:rPr>
          <w:color w:val="000000" w:themeColor="text1"/>
          <w:sz w:val="26"/>
          <w:szCs w:val="26"/>
        </w:rPr>
        <w:t>xác nhận khối lượng hàng hóa</w:t>
      </w:r>
    </w:p>
    <w:p w14:paraId="21854A32" w14:textId="77777777" w:rsidR="000C61EC" w:rsidRPr="009E3E1D" w:rsidRDefault="00093022">
      <w:pPr>
        <w:keepNext/>
        <w:tabs>
          <w:tab w:val="left" w:pos="426"/>
          <w:tab w:val="left" w:pos="993"/>
        </w:tabs>
        <w:spacing w:before="0" w:after="0"/>
        <w:ind w:left="360"/>
        <w:outlineLvl w:val="0"/>
        <w:rPr>
          <w:color w:val="000000" w:themeColor="text1"/>
          <w:sz w:val="26"/>
          <w:szCs w:val="26"/>
        </w:rPr>
      </w:pPr>
      <w:r w:rsidRPr="009E3E1D">
        <w:rPr>
          <w:color w:val="000000" w:themeColor="text1"/>
          <w:sz w:val="26"/>
          <w:szCs w:val="26"/>
        </w:rPr>
        <w:t>+/Hóa đơn giá trị gia tăng theo quy định của Bộ Tài chính .</w:t>
      </w:r>
    </w:p>
    <w:p w14:paraId="117C2F84" w14:textId="77777777" w:rsidR="000C61EC" w:rsidRPr="009E3E1D" w:rsidRDefault="00093022">
      <w:pPr>
        <w:tabs>
          <w:tab w:val="left" w:pos="426"/>
          <w:tab w:val="left" w:pos="993"/>
        </w:tabs>
        <w:spacing w:before="0" w:after="0"/>
        <w:ind w:left="360"/>
        <w:rPr>
          <w:b/>
          <w:color w:val="000000" w:themeColor="text1"/>
          <w:sz w:val="26"/>
          <w:szCs w:val="26"/>
          <w:u w:val="single"/>
        </w:rPr>
      </w:pPr>
      <w:r w:rsidRPr="009E3E1D">
        <w:rPr>
          <w:b/>
          <w:color w:val="000000" w:themeColor="text1"/>
          <w:sz w:val="26"/>
          <w:szCs w:val="26"/>
          <w:u w:val="single"/>
        </w:rPr>
        <w:t>Điều 4: Trách nhiệm của các bên:</w:t>
      </w:r>
    </w:p>
    <w:p w14:paraId="64379C24" w14:textId="64B1D3FF" w:rsidR="000C61EC" w:rsidRPr="009E3E1D" w:rsidRDefault="00093022" w:rsidP="00801856">
      <w:pPr>
        <w:pStyle w:val="ListParagraph"/>
        <w:numPr>
          <w:ilvl w:val="0"/>
          <w:numId w:val="1"/>
        </w:numPr>
        <w:tabs>
          <w:tab w:val="left" w:pos="426"/>
          <w:tab w:val="left" w:pos="993"/>
        </w:tabs>
        <w:spacing w:before="0" w:after="0"/>
        <w:rPr>
          <w:b/>
          <w:color w:val="000000" w:themeColor="text1"/>
          <w:sz w:val="26"/>
          <w:szCs w:val="26"/>
        </w:rPr>
      </w:pPr>
      <w:r w:rsidRPr="009E3E1D">
        <w:rPr>
          <w:b/>
          <w:color w:val="000000" w:themeColor="text1"/>
          <w:sz w:val="26"/>
          <w:szCs w:val="26"/>
        </w:rPr>
        <w:t>Trách nhiệm Bên A</w:t>
      </w:r>
    </w:p>
    <w:p w14:paraId="446DEBF7" w14:textId="77777777" w:rsidR="000C61EC" w:rsidRPr="009E3E1D" w:rsidRDefault="00093022">
      <w:pPr>
        <w:tabs>
          <w:tab w:val="left" w:pos="-142"/>
          <w:tab w:val="left" w:pos="0"/>
          <w:tab w:val="left" w:pos="426"/>
          <w:tab w:val="left" w:pos="1140"/>
        </w:tabs>
        <w:spacing w:before="0" w:after="0"/>
        <w:ind w:left="360"/>
        <w:rPr>
          <w:color w:val="000000" w:themeColor="text1"/>
          <w:sz w:val="26"/>
          <w:szCs w:val="26"/>
        </w:rPr>
      </w:pPr>
      <w:r w:rsidRPr="009E3E1D">
        <w:rPr>
          <w:color w:val="000000" w:themeColor="text1"/>
          <w:sz w:val="26"/>
          <w:szCs w:val="26"/>
        </w:rPr>
        <w:t>Cử đại diện nhận và kiểm tra hàng theo đúng số lượng và chất lượng trong hợp đồng.</w:t>
      </w:r>
    </w:p>
    <w:p w14:paraId="4802493B" w14:textId="77777777" w:rsidR="000C61EC" w:rsidRPr="009E3E1D" w:rsidRDefault="00093022">
      <w:pPr>
        <w:tabs>
          <w:tab w:val="left" w:pos="-142"/>
          <w:tab w:val="left" w:pos="0"/>
          <w:tab w:val="left" w:pos="426"/>
          <w:tab w:val="left" w:pos="1140"/>
        </w:tabs>
        <w:spacing w:before="0" w:after="0"/>
        <w:ind w:left="360"/>
        <w:rPr>
          <w:color w:val="000000" w:themeColor="text1"/>
          <w:sz w:val="26"/>
          <w:szCs w:val="26"/>
        </w:rPr>
      </w:pPr>
      <w:r w:rsidRPr="009E3E1D">
        <w:rPr>
          <w:color w:val="000000" w:themeColor="text1"/>
          <w:sz w:val="26"/>
          <w:szCs w:val="26"/>
        </w:rPr>
        <w:t>Bên A có quyền từ chối nhận hàng nếu hàng giao không đúng chủng loại, tiêu chuẩn theo điều 1 của Hợp đồng.</w:t>
      </w:r>
    </w:p>
    <w:p w14:paraId="1AC048DC" w14:textId="26807CAD" w:rsidR="000C61EC" w:rsidRPr="009E3E1D" w:rsidRDefault="00093022">
      <w:pPr>
        <w:tabs>
          <w:tab w:val="left" w:pos="-142"/>
          <w:tab w:val="left" w:pos="0"/>
          <w:tab w:val="left" w:pos="426"/>
          <w:tab w:val="left" w:pos="1140"/>
        </w:tabs>
        <w:spacing w:before="0" w:after="0"/>
        <w:ind w:left="360"/>
        <w:rPr>
          <w:color w:val="000000" w:themeColor="text1"/>
          <w:sz w:val="26"/>
          <w:szCs w:val="26"/>
        </w:rPr>
      </w:pPr>
      <w:r w:rsidRPr="009E3E1D">
        <w:rPr>
          <w:color w:val="000000" w:themeColor="text1"/>
          <w:sz w:val="26"/>
          <w:szCs w:val="26"/>
        </w:rPr>
        <w:t>Thanh toán tiền hàng đún</w:t>
      </w:r>
      <w:r w:rsidR="00284F97" w:rsidRPr="009E3E1D">
        <w:rPr>
          <w:color w:val="000000" w:themeColor="text1"/>
          <w:sz w:val="26"/>
          <w:szCs w:val="26"/>
        </w:rPr>
        <w:t>g hạn theo Điều 3 của Hợp đồng.</w:t>
      </w:r>
      <w:r w:rsidR="00815A0F" w:rsidRPr="009E3E1D">
        <w:rPr>
          <w:color w:val="000000" w:themeColor="text1"/>
          <w:sz w:val="26"/>
          <w:szCs w:val="26"/>
        </w:rPr>
        <w:t>.</w:t>
      </w:r>
    </w:p>
    <w:p w14:paraId="5DB7CD07" w14:textId="77777777" w:rsidR="000C61EC" w:rsidRPr="009E3E1D" w:rsidRDefault="00093022">
      <w:pPr>
        <w:tabs>
          <w:tab w:val="left" w:pos="-142"/>
          <w:tab w:val="left" w:pos="0"/>
          <w:tab w:val="left" w:pos="426"/>
          <w:tab w:val="left" w:pos="1140"/>
        </w:tabs>
        <w:spacing w:before="0" w:after="0"/>
        <w:ind w:left="360"/>
        <w:rPr>
          <w:color w:val="000000" w:themeColor="text1"/>
          <w:sz w:val="26"/>
          <w:szCs w:val="26"/>
        </w:rPr>
      </w:pPr>
      <w:r w:rsidRPr="009E3E1D">
        <w:rPr>
          <w:color w:val="000000" w:themeColor="text1"/>
          <w:sz w:val="26"/>
          <w:szCs w:val="26"/>
        </w:rPr>
        <w:t>Hướng dẫn, phối hợp với cán bộ giao nhận của bên B thực hiện đúng các quy định về an toàn lao động và vệ sinh môi trường tại nơi giao nhận hàng.</w:t>
      </w:r>
    </w:p>
    <w:p w14:paraId="6F416CB7" w14:textId="1D6370BC" w:rsidR="000C61EC" w:rsidRPr="009E3E1D" w:rsidRDefault="00093022" w:rsidP="00AF105D">
      <w:pPr>
        <w:pStyle w:val="ListParagraph"/>
        <w:numPr>
          <w:ilvl w:val="0"/>
          <w:numId w:val="1"/>
        </w:numPr>
        <w:tabs>
          <w:tab w:val="left" w:pos="426"/>
          <w:tab w:val="left" w:pos="993"/>
        </w:tabs>
        <w:spacing w:before="0" w:after="0"/>
        <w:rPr>
          <w:b/>
          <w:color w:val="000000" w:themeColor="text1"/>
          <w:sz w:val="26"/>
          <w:szCs w:val="26"/>
        </w:rPr>
      </w:pPr>
      <w:r w:rsidRPr="009E3E1D">
        <w:rPr>
          <w:b/>
          <w:color w:val="000000" w:themeColor="text1"/>
          <w:sz w:val="26"/>
          <w:szCs w:val="26"/>
        </w:rPr>
        <w:t xml:space="preserve">Trách nhiệm Bên B  </w:t>
      </w:r>
    </w:p>
    <w:p w14:paraId="3BF4AD41" w14:textId="1D8F1672" w:rsidR="000C61EC" w:rsidRPr="009E3E1D" w:rsidRDefault="00093022" w:rsidP="00240F17">
      <w:pPr>
        <w:tabs>
          <w:tab w:val="left" w:pos="-284"/>
          <w:tab w:val="left" w:pos="0"/>
          <w:tab w:val="left" w:pos="426"/>
          <w:tab w:val="left" w:pos="1140"/>
        </w:tabs>
        <w:spacing w:before="0" w:after="0"/>
        <w:ind w:left="360"/>
        <w:rPr>
          <w:color w:val="000000" w:themeColor="text1"/>
          <w:sz w:val="26"/>
          <w:szCs w:val="26"/>
        </w:rPr>
      </w:pPr>
      <w:r w:rsidRPr="009E3E1D">
        <w:rPr>
          <w:color w:val="000000" w:themeColor="text1"/>
          <w:sz w:val="26"/>
          <w:szCs w:val="26"/>
        </w:rPr>
        <w:t>Giao hàng đúng chủng loại, số lượng, chất lượng và đúng thời hạn giao hàng theo Điều 1 và Điều 2 của Hợp đồng. Trong trường hợp</w:t>
      </w:r>
      <w:r w:rsidR="00815A0F" w:rsidRPr="009E3E1D">
        <w:rPr>
          <w:color w:val="000000" w:themeColor="text1"/>
          <w:sz w:val="26"/>
          <w:szCs w:val="26"/>
        </w:rPr>
        <w:t>:B</w:t>
      </w:r>
      <w:r w:rsidRPr="009E3E1D">
        <w:rPr>
          <w:color w:val="000000" w:themeColor="text1"/>
          <w:sz w:val="26"/>
          <w:szCs w:val="26"/>
        </w:rPr>
        <w:t xml:space="preserve">ên B giao hàng không đúng chất lượng </w:t>
      </w:r>
      <w:r w:rsidRPr="009E3E1D">
        <w:rPr>
          <w:color w:val="000000" w:themeColor="text1"/>
          <w:sz w:val="26"/>
          <w:szCs w:val="26"/>
        </w:rPr>
        <w:lastRenderedPageBreak/>
        <w:t xml:space="preserve">và quy cách như đã quy định trong hợp đồng </w:t>
      </w:r>
      <w:r w:rsidRPr="009E3E1D">
        <w:rPr>
          <w:color w:val="000000" w:themeColor="text1"/>
          <w:spacing w:val="-4"/>
          <w:sz w:val="26"/>
          <w:szCs w:val="26"/>
          <w:lang w:val="vi-VN"/>
        </w:rPr>
        <w:t xml:space="preserve">thì </w:t>
      </w:r>
      <w:r w:rsidR="00815A0F" w:rsidRPr="009E3E1D">
        <w:rPr>
          <w:color w:val="000000" w:themeColor="text1"/>
          <w:spacing w:val="-4"/>
          <w:sz w:val="26"/>
          <w:szCs w:val="26"/>
        </w:rPr>
        <w:t xml:space="preserve"> bên A có quyền từ chối nhận hàng,</w:t>
      </w:r>
      <w:r w:rsidRPr="009E3E1D">
        <w:rPr>
          <w:color w:val="000000" w:themeColor="text1"/>
          <w:spacing w:val="-4"/>
          <w:sz w:val="26"/>
          <w:szCs w:val="26"/>
          <w:lang w:val="vi-VN"/>
        </w:rPr>
        <w:t xml:space="preserve"> </w:t>
      </w:r>
      <w:r w:rsidR="00240F17" w:rsidRPr="009E3E1D">
        <w:rPr>
          <w:color w:val="000000" w:themeColor="text1"/>
          <w:spacing w:val="-4"/>
          <w:sz w:val="26"/>
          <w:szCs w:val="26"/>
        </w:rPr>
        <w:t xml:space="preserve">đồng thời </w:t>
      </w:r>
      <w:r w:rsidRPr="009E3E1D">
        <w:rPr>
          <w:color w:val="000000" w:themeColor="text1"/>
          <w:spacing w:val="-4"/>
          <w:sz w:val="26"/>
          <w:szCs w:val="26"/>
          <w:lang w:val="vi-VN"/>
        </w:rPr>
        <w:t>phải chịu mọi chi phí phát sinh liên quan</w:t>
      </w:r>
      <w:r w:rsidRPr="009E3E1D">
        <w:rPr>
          <w:color w:val="000000" w:themeColor="text1"/>
          <w:spacing w:val="-4"/>
          <w:sz w:val="26"/>
          <w:szCs w:val="26"/>
        </w:rPr>
        <w:t>.</w:t>
      </w:r>
    </w:p>
    <w:p w14:paraId="00905A09" w14:textId="77777777" w:rsidR="00284F97" w:rsidRPr="009E3E1D" w:rsidRDefault="00093022" w:rsidP="00284F97">
      <w:pPr>
        <w:tabs>
          <w:tab w:val="left" w:pos="-284"/>
          <w:tab w:val="left" w:pos="0"/>
          <w:tab w:val="left" w:pos="426"/>
          <w:tab w:val="left" w:pos="1140"/>
        </w:tabs>
        <w:spacing w:before="0" w:after="0"/>
        <w:ind w:left="360"/>
        <w:rPr>
          <w:color w:val="000000" w:themeColor="text1"/>
          <w:sz w:val="26"/>
          <w:szCs w:val="26"/>
        </w:rPr>
      </w:pPr>
      <w:r w:rsidRPr="009E3E1D">
        <w:rPr>
          <w:color w:val="000000" w:themeColor="text1"/>
          <w:sz w:val="26"/>
          <w:szCs w:val="26"/>
        </w:rPr>
        <w:t>Cung cấp đầy đủ các chứng từ như hóa đơn GTGT</w:t>
      </w:r>
    </w:p>
    <w:p w14:paraId="15CE6C9C" w14:textId="4FA4CE6F" w:rsidR="000C61EC" w:rsidRPr="009E3E1D" w:rsidRDefault="00093022" w:rsidP="00284F97">
      <w:pPr>
        <w:tabs>
          <w:tab w:val="left" w:pos="-284"/>
          <w:tab w:val="left" w:pos="0"/>
          <w:tab w:val="left" w:pos="426"/>
          <w:tab w:val="left" w:pos="1140"/>
        </w:tabs>
        <w:spacing w:before="0" w:after="0"/>
        <w:ind w:left="360"/>
        <w:rPr>
          <w:b/>
          <w:color w:val="000000" w:themeColor="text1"/>
          <w:sz w:val="26"/>
          <w:szCs w:val="26"/>
          <w:u w:val="single"/>
        </w:rPr>
      </w:pPr>
      <w:r w:rsidRPr="009E3E1D">
        <w:rPr>
          <w:b/>
          <w:color w:val="000000" w:themeColor="text1"/>
          <w:sz w:val="26"/>
          <w:szCs w:val="26"/>
          <w:u w:val="single"/>
        </w:rPr>
        <w:t xml:space="preserve">Điều </w:t>
      </w:r>
      <w:r w:rsidR="00815A0F" w:rsidRPr="009E3E1D">
        <w:rPr>
          <w:b/>
          <w:color w:val="000000" w:themeColor="text1"/>
          <w:sz w:val="26"/>
          <w:szCs w:val="26"/>
          <w:u w:val="single"/>
        </w:rPr>
        <w:t>5</w:t>
      </w:r>
      <w:r w:rsidRPr="009E3E1D">
        <w:rPr>
          <w:b/>
          <w:color w:val="000000" w:themeColor="text1"/>
          <w:sz w:val="26"/>
          <w:szCs w:val="26"/>
          <w:u w:val="single"/>
        </w:rPr>
        <w:t>: Điều khoản chung:</w:t>
      </w:r>
    </w:p>
    <w:p w14:paraId="2B295B63" w14:textId="11ED5704" w:rsidR="000C61EC" w:rsidRPr="009E3E1D" w:rsidRDefault="00093022">
      <w:pPr>
        <w:spacing w:before="0" w:after="0"/>
        <w:ind w:left="360"/>
        <w:rPr>
          <w:color w:val="000000" w:themeColor="text1"/>
          <w:sz w:val="26"/>
          <w:szCs w:val="26"/>
        </w:rPr>
      </w:pPr>
      <w:r w:rsidRPr="009E3E1D">
        <w:rPr>
          <w:color w:val="000000" w:themeColor="text1"/>
          <w:sz w:val="26"/>
          <w:szCs w:val="26"/>
        </w:rPr>
        <w:t>Hai bên cam kết thực hiện theo đúng các điều khoản đã ghi trong Hợp đồng.</w:t>
      </w:r>
      <w:r w:rsidR="002F1670" w:rsidRPr="009E3E1D">
        <w:rPr>
          <w:color w:val="000000" w:themeColor="text1"/>
          <w:sz w:val="26"/>
          <w:szCs w:val="26"/>
        </w:rPr>
        <w:t xml:space="preserve"> </w:t>
      </w:r>
      <w:r w:rsidRPr="009E3E1D">
        <w:rPr>
          <w:color w:val="000000" w:themeColor="text1"/>
          <w:sz w:val="26"/>
          <w:szCs w:val="26"/>
        </w:rPr>
        <w:t xml:space="preserve">Trong quá trình thực hiện, nếu có khó khăn vướng mắc, hai bên thông báo cho nhau băng văn bản trước </w:t>
      </w:r>
      <w:r w:rsidR="002F1670" w:rsidRPr="009E3E1D">
        <w:rPr>
          <w:color w:val="000000" w:themeColor="text1"/>
          <w:sz w:val="26"/>
          <w:szCs w:val="26"/>
        </w:rPr>
        <w:t>03</w:t>
      </w:r>
      <w:r w:rsidRPr="009E3E1D">
        <w:rPr>
          <w:color w:val="000000" w:themeColor="text1"/>
          <w:sz w:val="26"/>
          <w:szCs w:val="26"/>
        </w:rPr>
        <w:t xml:space="preserve"> ngày để cùng bàn bạc giải quyết trên tinh thần tương trợ hợp tác, phù hợp với luật định và cam kết của hợp đồng. Nếu không thương lượng được, sẽ chuyển lên tòa án kinh tế Hà Nội để giải quyết. Phán quyết của Tòa án là quyết định cuối cùng và ràng  buộc cả hai bên . Mọi phí tổn cho trọng tài sẽ do bên thua kiện chịu.</w:t>
      </w:r>
    </w:p>
    <w:p w14:paraId="6CA3C013" w14:textId="77777777" w:rsidR="000C61EC" w:rsidRPr="009E3E1D" w:rsidRDefault="00093022">
      <w:pPr>
        <w:spacing w:before="0" w:after="0"/>
        <w:ind w:left="360"/>
        <w:rPr>
          <w:color w:val="000000" w:themeColor="text1"/>
          <w:sz w:val="26"/>
          <w:szCs w:val="26"/>
        </w:rPr>
      </w:pPr>
      <w:r w:rsidRPr="009E3E1D">
        <w:rPr>
          <w:color w:val="000000" w:themeColor="text1"/>
          <w:sz w:val="26"/>
          <w:szCs w:val="26"/>
        </w:rPr>
        <w:t>Sau 5 ngày khi các bên đã hoàn thành các nghĩa vụ ghi trong hợp đồng nếu không có gì vướng mắc hợp đồng này sẽ tự động thanh lý.</w:t>
      </w:r>
    </w:p>
    <w:p w14:paraId="610C944F" w14:textId="1D8B7FFA" w:rsidR="000C61EC" w:rsidRPr="009E3E1D" w:rsidRDefault="00093022">
      <w:pPr>
        <w:spacing w:before="0" w:after="0"/>
        <w:ind w:left="360"/>
        <w:rPr>
          <w:color w:val="000000" w:themeColor="text1"/>
          <w:sz w:val="26"/>
          <w:szCs w:val="26"/>
        </w:rPr>
      </w:pPr>
      <w:r w:rsidRPr="009E3E1D">
        <w:rPr>
          <w:color w:val="000000" w:themeColor="text1"/>
          <w:sz w:val="26"/>
          <w:szCs w:val="26"/>
        </w:rPr>
        <w:t>Hợp đồng này có hiệu lực kể từ ngày ký, được làm thành 0</w:t>
      </w:r>
      <w:r w:rsidR="00284F97" w:rsidRPr="009E3E1D">
        <w:rPr>
          <w:color w:val="000000" w:themeColor="text1"/>
          <w:sz w:val="26"/>
          <w:szCs w:val="26"/>
        </w:rPr>
        <w:t xml:space="preserve">2 </w:t>
      </w:r>
      <w:r w:rsidRPr="009E3E1D">
        <w:rPr>
          <w:color w:val="000000" w:themeColor="text1"/>
          <w:sz w:val="26"/>
          <w:szCs w:val="26"/>
        </w:rPr>
        <w:t>bản, bên A giữ 0</w:t>
      </w:r>
      <w:r w:rsidR="00284F97" w:rsidRPr="009E3E1D">
        <w:rPr>
          <w:color w:val="000000" w:themeColor="text1"/>
          <w:sz w:val="26"/>
          <w:szCs w:val="26"/>
        </w:rPr>
        <w:t>1</w:t>
      </w:r>
      <w:r w:rsidRPr="009E3E1D">
        <w:rPr>
          <w:color w:val="000000" w:themeColor="text1"/>
          <w:sz w:val="26"/>
          <w:szCs w:val="26"/>
        </w:rPr>
        <w:t xml:space="preserve"> bản, bên B giữ 01 bản có giá trị pháp lý như nhau.</w:t>
      </w:r>
    </w:p>
    <w:p w14:paraId="0BB961AE" w14:textId="77777777" w:rsidR="00801856" w:rsidRPr="009E3E1D" w:rsidRDefault="00801856">
      <w:pPr>
        <w:spacing w:before="0" w:after="0"/>
        <w:ind w:left="360"/>
        <w:rPr>
          <w:color w:val="000000" w:themeColor="text1"/>
          <w:sz w:val="26"/>
          <w:szCs w:val="26"/>
        </w:rPr>
      </w:pPr>
    </w:p>
    <w:tbl>
      <w:tblPr>
        <w:tblW w:w="10649" w:type="dxa"/>
        <w:jc w:val="center"/>
        <w:tblLook w:val="04A0" w:firstRow="1" w:lastRow="0" w:firstColumn="1" w:lastColumn="0" w:noHBand="0" w:noVBand="1"/>
      </w:tblPr>
      <w:tblGrid>
        <w:gridCol w:w="5324"/>
        <w:gridCol w:w="5325"/>
      </w:tblGrid>
      <w:tr w:rsidR="000C61EC" w:rsidRPr="009E3E1D" w14:paraId="74B124E7" w14:textId="77777777" w:rsidTr="00801856">
        <w:trPr>
          <w:trHeight w:val="1506"/>
          <w:jc w:val="center"/>
        </w:trPr>
        <w:tc>
          <w:tcPr>
            <w:tcW w:w="5324" w:type="dxa"/>
          </w:tcPr>
          <w:p w14:paraId="064F18F2" w14:textId="77777777" w:rsidR="000C61EC" w:rsidRPr="009E3E1D" w:rsidRDefault="00093022">
            <w:pPr>
              <w:tabs>
                <w:tab w:val="center" w:pos="2268"/>
                <w:tab w:val="center" w:pos="7938"/>
              </w:tabs>
              <w:spacing w:before="0" w:after="0"/>
              <w:ind w:left="360"/>
              <w:jc w:val="center"/>
              <w:rPr>
                <w:b/>
                <w:color w:val="000000" w:themeColor="text1"/>
                <w:sz w:val="26"/>
                <w:szCs w:val="26"/>
              </w:rPr>
            </w:pPr>
            <w:r w:rsidRPr="009E3E1D">
              <w:rPr>
                <w:b/>
                <w:color w:val="000000" w:themeColor="text1"/>
                <w:sz w:val="26"/>
                <w:szCs w:val="26"/>
              </w:rPr>
              <w:t>ĐẠI DIỆN BÊN A</w:t>
            </w:r>
          </w:p>
          <w:p w14:paraId="792CE2AD" w14:textId="77777777" w:rsidR="00A9506E" w:rsidRPr="009E3E1D" w:rsidRDefault="00A9506E">
            <w:pPr>
              <w:tabs>
                <w:tab w:val="center" w:pos="2268"/>
                <w:tab w:val="center" w:pos="7938"/>
              </w:tabs>
              <w:spacing w:before="0" w:after="0"/>
              <w:ind w:left="360"/>
              <w:jc w:val="center"/>
              <w:rPr>
                <w:b/>
                <w:color w:val="000000" w:themeColor="text1"/>
                <w:sz w:val="26"/>
                <w:szCs w:val="26"/>
              </w:rPr>
            </w:pPr>
          </w:p>
          <w:p w14:paraId="23FF94E7" w14:textId="77777777" w:rsidR="00A9506E" w:rsidRPr="009E3E1D" w:rsidRDefault="00A9506E">
            <w:pPr>
              <w:tabs>
                <w:tab w:val="center" w:pos="2268"/>
                <w:tab w:val="center" w:pos="7938"/>
              </w:tabs>
              <w:spacing w:before="0" w:after="0"/>
              <w:ind w:left="360"/>
              <w:jc w:val="center"/>
              <w:rPr>
                <w:b/>
                <w:color w:val="000000" w:themeColor="text1"/>
                <w:sz w:val="26"/>
                <w:szCs w:val="26"/>
              </w:rPr>
            </w:pPr>
          </w:p>
          <w:p w14:paraId="652CC83A" w14:textId="77777777" w:rsidR="00A9506E" w:rsidRPr="009E3E1D" w:rsidRDefault="00A9506E">
            <w:pPr>
              <w:tabs>
                <w:tab w:val="center" w:pos="2268"/>
                <w:tab w:val="center" w:pos="7938"/>
              </w:tabs>
              <w:spacing w:before="0" w:after="0"/>
              <w:ind w:left="360"/>
              <w:jc w:val="center"/>
              <w:rPr>
                <w:b/>
                <w:color w:val="000000" w:themeColor="text1"/>
                <w:sz w:val="26"/>
                <w:szCs w:val="26"/>
              </w:rPr>
            </w:pPr>
          </w:p>
          <w:p w14:paraId="5F2CE556" w14:textId="77777777" w:rsidR="00A9506E" w:rsidRPr="009E3E1D" w:rsidRDefault="00A9506E">
            <w:pPr>
              <w:tabs>
                <w:tab w:val="center" w:pos="2268"/>
                <w:tab w:val="center" w:pos="7938"/>
              </w:tabs>
              <w:spacing w:before="0" w:after="0"/>
              <w:ind w:left="360"/>
              <w:jc w:val="center"/>
              <w:rPr>
                <w:b/>
                <w:color w:val="000000" w:themeColor="text1"/>
                <w:sz w:val="26"/>
                <w:szCs w:val="26"/>
              </w:rPr>
            </w:pPr>
          </w:p>
          <w:p w14:paraId="03353CDD" w14:textId="77777777" w:rsidR="00A9506E" w:rsidRPr="009E3E1D" w:rsidRDefault="00A9506E">
            <w:pPr>
              <w:tabs>
                <w:tab w:val="center" w:pos="2268"/>
                <w:tab w:val="center" w:pos="7938"/>
              </w:tabs>
              <w:spacing w:before="0" w:after="0"/>
              <w:ind w:left="360"/>
              <w:jc w:val="center"/>
              <w:rPr>
                <w:b/>
                <w:color w:val="000000" w:themeColor="text1"/>
                <w:sz w:val="26"/>
                <w:szCs w:val="26"/>
              </w:rPr>
            </w:pPr>
          </w:p>
          <w:p w14:paraId="5DDBD44A" w14:textId="77777777" w:rsidR="00A9506E" w:rsidRPr="009E3E1D" w:rsidRDefault="00A9506E">
            <w:pPr>
              <w:tabs>
                <w:tab w:val="center" w:pos="2268"/>
                <w:tab w:val="center" w:pos="7938"/>
              </w:tabs>
              <w:spacing w:before="0" w:after="0"/>
              <w:ind w:left="360"/>
              <w:jc w:val="center"/>
              <w:rPr>
                <w:b/>
                <w:color w:val="000000" w:themeColor="text1"/>
                <w:sz w:val="26"/>
                <w:szCs w:val="26"/>
              </w:rPr>
            </w:pPr>
          </w:p>
          <w:p w14:paraId="2AEE3F7E" w14:textId="77777777" w:rsidR="00A9506E" w:rsidRPr="009E3E1D" w:rsidRDefault="00A9506E">
            <w:pPr>
              <w:tabs>
                <w:tab w:val="center" w:pos="2268"/>
                <w:tab w:val="center" w:pos="7938"/>
              </w:tabs>
              <w:spacing w:before="0" w:after="0"/>
              <w:ind w:left="360"/>
              <w:jc w:val="center"/>
              <w:rPr>
                <w:b/>
                <w:color w:val="000000" w:themeColor="text1"/>
                <w:sz w:val="26"/>
                <w:szCs w:val="26"/>
              </w:rPr>
            </w:pPr>
          </w:p>
          <w:p w14:paraId="237CAE0B" w14:textId="77777777" w:rsidR="000C61EC" w:rsidRPr="009E3E1D" w:rsidRDefault="000C61EC">
            <w:pPr>
              <w:pStyle w:val="ListParagraph"/>
              <w:spacing w:before="0" w:after="0"/>
              <w:ind w:left="0"/>
              <w:jc w:val="center"/>
              <w:rPr>
                <w:color w:val="000000" w:themeColor="text1"/>
                <w:sz w:val="26"/>
                <w:szCs w:val="26"/>
              </w:rPr>
            </w:pPr>
          </w:p>
        </w:tc>
        <w:tc>
          <w:tcPr>
            <w:tcW w:w="5325" w:type="dxa"/>
          </w:tcPr>
          <w:p w14:paraId="46D6186F" w14:textId="77777777" w:rsidR="000C61EC" w:rsidRPr="009E3E1D" w:rsidRDefault="00093022">
            <w:pPr>
              <w:spacing w:before="0" w:after="0"/>
              <w:ind w:left="360"/>
              <w:jc w:val="center"/>
              <w:rPr>
                <w:b/>
                <w:color w:val="000000" w:themeColor="text1"/>
                <w:sz w:val="26"/>
                <w:szCs w:val="26"/>
              </w:rPr>
            </w:pPr>
            <w:r w:rsidRPr="009E3E1D">
              <w:rPr>
                <w:b/>
                <w:color w:val="000000" w:themeColor="text1"/>
                <w:sz w:val="26"/>
                <w:szCs w:val="26"/>
              </w:rPr>
              <w:t>ĐẠI DIỆN BÊN B</w:t>
            </w:r>
          </w:p>
          <w:p w14:paraId="6B441DF4" w14:textId="77777777" w:rsidR="00A9506E" w:rsidRPr="009E3E1D" w:rsidRDefault="00A9506E">
            <w:pPr>
              <w:spacing w:before="0" w:after="0"/>
              <w:ind w:left="360"/>
              <w:jc w:val="center"/>
              <w:rPr>
                <w:color w:val="000000" w:themeColor="text1"/>
                <w:sz w:val="26"/>
                <w:szCs w:val="26"/>
              </w:rPr>
            </w:pPr>
          </w:p>
          <w:p w14:paraId="79AC4515" w14:textId="77777777" w:rsidR="00A9506E" w:rsidRPr="009E3E1D" w:rsidRDefault="00A9506E">
            <w:pPr>
              <w:spacing w:before="0" w:after="0"/>
              <w:ind w:left="360"/>
              <w:jc w:val="center"/>
              <w:rPr>
                <w:color w:val="000000" w:themeColor="text1"/>
                <w:sz w:val="26"/>
                <w:szCs w:val="26"/>
              </w:rPr>
            </w:pPr>
          </w:p>
          <w:p w14:paraId="04FB1AE4" w14:textId="77777777" w:rsidR="00A9506E" w:rsidRPr="009E3E1D" w:rsidRDefault="00A9506E">
            <w:pPr>
              <w:spacing w:before="0" w:after="0"/>
              <w:ind w:left="360"/>
              <w:jc w:val="center"/>
              <w:rPr>
                <w:color w:val="000000" w:themeColor="text1"/>
                <w:sz w:val="26"/>
                <w:szCs w:val="26"/>
              </w:rPr>
            </w:pPr>
          </w:p>
          <w:p w14:paraId="1F86C7DE" w14:textId="77777777" w:rsidR="00A9506E" w:rsidRPr="009E3E1D" w:rsidRDefault="00A9506E">
            <w:pPr>
              <w:spacing w:before="0" w:after="0"/>
              <w:ind w:left="360"/>
              <w:jc w:val="center"/>
              <w:rPr>
                <w:color w:val="000000" w:themeColor="text1"/>
                <w:sz w:val="26"/>
                <w:szCs w:val="26"/>
              </w:rPr>
            </w:pPr>
          </w:p>
          <w:p w14:paraId="0923CADC" w14:textId="77777777" w:rsidR="00A9506E" w:rsidRPr="009E3E1D" w:rsidRDefault="00A9506E">
            <w:pPr>
              <w:spacing w:before="0" w:after="0"/>
              <w:ind w:left="360"/>
              <w:jc w:val="center"/>
              <w:rPr>
                <w:color w:val="000000" w:themeColor="text1"/>
                <w:sz w:val="26"/>
                <w:szCs w:val="26"/>
              </w:rPr>
            </w:pPr>
          </w:p>
          <w:p w14:paraId="12286A08" w14:textId="77777777" w:rsidR="00A9506E" w:rsidRPr="009E3E1D" w:rsidRDefault="00A9506E">
            <w:pPr>
              <w:spacing w:before="0" w:after="0"/>
              <w:ind w:left="360"/>
              <w:jc w:val="center"/>
              <w:rPr>
                <w:color w:val="000000" w:themeColor="text1"/>
                <w:sz w:val="26"/>
                <w:szCs w:val="26"/>
              </w:rPr>
            </w:pPr>
          </w:p>
          <w:p w14:paraId="2CE4ADCD" w14:textId="77777777" w:rsidR="00A9506E" w:rsidRPr="009E3E1D" w:rsidRDefault="00A9506E">
            <w:pPr>
              <w:spacing w:before="0" w:after="0"/>
              <w:ind w:left="360"/>
              <w:jc w:val="center"/>
              <w:rPr>
                <w:color w:val="000000" w:themeColor="text1"/>
                <w:sz w:val="26"/>
                <w:szCs w:val="26"/>
              </w:rPr>
            </w:pPr>
          </w:p>
          <w:p w14:paraId="4EDFA45B" w14:textId="410BA6BE" w:rsidR="00A9506E" w:rsidRPr="009E3E1D" w:rsidRDefault="00A9506E">
            <w:pPr>
              <w:spacing w:before="0" w:after="0"/>
              <w:ind w:left="360"/>
              <w:jc w:val="center"/>
              <w:rPr>
                <w:b/>
                <w:bCs/>
                <w:color w:val="000000" w:themeColor="text1"/>
                <w:sz w:val="26"/>
                <w:szCs w:val="26"/>
              </w:rPr>
            </w:pPr>
          </w:p>
        </w:tc>
      </w:tr>
    </w:tbl>
    <w:p w14:paraId="4AE1A229" w14:textId="77777777" w:rsidR="000C61EC" w:rsidRPr="009E3E1D" w:rsidRDefault="000C61EC">
      <w:pPr>
        <w:pStyle w:val="ListParagraph"/>
        <w:tabs>
          <w:tab w:val="center" w:pos="2268"/>
          <w:tab w:val="center" w:pos="7938"/>
        </w:tabs>
        <w:spacing w:before="0" w:after="0"/>
        <w:ind w:left="4815"/>
        <w:jc w:val="center"/>
        <w:rPr>
          <w:b/>
          <w:color w:val="000000" w:themeColor="text1"/>
          <w:sz w:val="26"/>
          <w:szCs w:val="26"/>
        </w:rPr>
      </w:pPr>
    </w:p>
    <w:p w14:paraId="4D16DCA1" w14:textId="77777777" w:rsidR="000C61EC" w:rsidRPr="009E3E1D" w:rsidRDefault="000C61EC">
      <w:pPr>
        <w:rPr>
          <w:color w:val="000000" w:themeColor="text1"/>
          <w:sz w:val="26"/>
          <w:szCs w:val="26"/>
        </w:rPr>
      </w:pPr>
    </w:p>
    <w:p w14:paraId="011AEF3F" w14:textId="77777777" w:rsidR="000C61EC" w:rsidRPr="009E3E1D" w:rsidRDefault="000C61EC">
      <w:pPr>
        <w:tabs>
          <w:tab w:val="left" w:pos="1039"/>
        </w:tabs>
        <w:rPr>
          <w:color w:val="000000" w:themeColor="text1"/>
          <w:sz w:val="26"/>
          <w:szCs w:val="26"/>
        </w:rPr>
      </w:pPr>
    </w:p>
    <w:sectPr w:rsidR="000C61EC" w:rsidRPr="009E3E1D" w:rsidSect="00A75B05">
      <w:pgSz w:w="11907" w:h="16839"/>
      <w:pgMar w:top="851" w:right="1134" w:bottom="851"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7DE45" w14:textId="77777777" w:rsidR="00330722" w:rsidRDefault="00330722">
      <w:pPr>
        <w:spacing w:line="240" w:lineRule="auto"/>
      </w:pPr>
      <w:r>
        <w:separator/>
      </w:r>
    </w:p>
  </w:endnote>
  <w:endnote w:type="continuationSeparator" w:id="0">
    <w:p w14:paraId="154C5D61" w14:textId="77777777" w:rsidR="00330722" w:rsidRDefault="003307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0604020202020204"/>
    <w:charset w:val="00"/>
    <w:family w:val="swiss"/>
    <w:pitch w:val="variable"/>
    <w:sig w:usb0="00000003" w:usb1="00000000" w:usb2="00000000" w:usb3="00000000" w:csb0="00000001" w:csb1="00000000"/>
  </w:font>
  <w:font w:name=".VnSouthernH">
    <w:altName w:val="Calibri"/>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51BB3" w14:textId="77777777" w:rsidR="00330722" w:rsidRDefault="00330722">
      <w:pPr>
        <w:spacing w:before="0" w:after="0"/>
      </w:pPr>
      <w:r>
        <w:separator/>
      </w:r>
    </w:p>
  </w:footnote>
  <w:footnote w:type="continuationSeparator" w:id="0">
    <w:p w14:paraId="0AAE6C3C" w14:textId="77777777" w:rsidR="00330722" w:rsidRDefault="0033072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EF20CC"/>
    <w:multiLevelType w:val="multilevel"/>
    <w:tmpl w:val="45EF20CC"/>
    <w:lvl w:ilvl="0">
      <w:start w:val="14"/>
      <w:numFmt w:val="bullet"/>
      <w:lvlText w:val="-"/>
      <w:lvlJc w:val="left"/>
      <w:pPr>
        <w:tabs>
          <w:tab w:val="left" w:pos="360"/>
        </w:tabs>
        <w:ind w:left="360" w:hanging="360"/>
      </w:pPr>
      <w:rPr>
        <w:rFonts w:ascii="Times New Roman" w:eastAsia="Times New Roman" w:hAnsi="Times New Roman" w:cs="Times New Roman" w:hint="default"/>
      </w:rPr>
    </w:lvl>
    <w:lvl w:ilvl="1">
      <w:start w:val="1"/>
      <w:numFmt w:val="bullet"/>
      <w:lvlText w:val="o"/>
      <w:lvlJc w:val="left"/>
      <w:pPr>
        <w:tabs>
          <w:tab w:val="left" w:pos="1080"/>
        </w:tabs>
        <w:ind w:left="1080" w:hanging="360"/>
      </w:pPr>
      <w:rPr>
        <w:rFonts w:ascii="Courier New" w:hAnsi="Courier New" w:cs="Courier New"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cs="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cs="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1" w15:restartNumberingAfterBreak="0">
    <w:nsid w:val="6A6B5718"/>
    <w:multiLevelType w:val="hybridMultilevel"/>
    <w:tmpl w:val="0B9CAD6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16cid:durableId="1522932827">
    <w:abstractNumId w:val="0"/>
  </w:num>
  <w:num w:numId="2" w16cid:durableId="1081945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ocumentProtection w:edit="readOnly" w:formatting="1" w:enforcement="0"/>
  <w:defaultTabStop w:val="720"/>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9DF"/>
    <w:rsid w:val="00001683"/>
    <w:rsid w:val="000067C1"/>
    <w:rsid w:val="00010C9D"/>
    <w:rsid w:val="00013911"/>
    <w:rsid w:val="000155F9"/>
    <w:rsid w:val="00024AB0"/>
    <w:rsid w:val="00025571"/>
    <w:rsid w:val="000267FD"/>
    <w:rsid w:val="000277D7"/>
    <w:rsid w:val="000316BF"/>
    <w:rsid w:val="0003405A"/>
    <w:rsid w:val="00035891"/>
    <w:rsid w:val="00037329"/>
    <w:rsid w:val="0003751E"/>
    <w:rsid w:val="00041649"/>
    <w:rsid w:val="00043039"/>
    <w:rsid w:val="000437CC"/>
    <w:rsid w:val="000458D2"/>
    <w:rsid w:val="0004608C"/>
    <w:rsid w:val="00046997"/>
    <w:rsid w:val="00051787"/>
    <w:rsid w:val="000567F3"/>
    <w:rsid w:val="000578EC"/>
    <w:rsid w:val="00057D0F"/>
    <w:rsid w:val="00057D8B"/>
    <w:rsid w:val="00060458"/>
    <w:rsid w:val="00060A14"/>
    <w:rsid w:val="00060ACC"/>
    <w:rsid w:val="000626B4"/>
    <w:rsid w:val="00070D17"/>
    <w:rsid w:val="00074CD7"/>
    <w:rsid w:val="00075E15"/>
    <w:rsid w:val="00084730"/>
    <w:rsid w:val="00093022"/>
    <w:rsid w:val="000A1C21"/>
    <w:rsid w:val="000A2B38"/>
    <w:rsid w:val="000A45EC"/>
    <w:rsid w:val="000A6FE2"/>
    <w:rsid w:val="000A769A"/>
    <w:rsid w:val="000B20C9"/>
    <w:rsid w:val="000B5163"/>
    <w:rsid w:val="000C0C91"/>
    <w:rsid w:val="000C5B99"/>
    <w:rsid w:val="000C5CB9"/>
    <w:rsid w:val="000C61EC"/>
    <w:rsid w:val="000D2882"/>
    <w:rsid w:val="000E5216"/>
    <w:rsid w:val="000E557F"/>
    <w:rsid w:val="000F5A2B"/>
    <w:rsid w:val="00107E72"/>
    <w:rsid w:val="001174B1"/>
    <w:rsid w:val="00117FC4"/>
    <w:rsid w:val="001208C5"/>
    <w:rsid w:val="00124707"/>
    <w:rsid w:val="00125CE4"/>
    <w:rsid w:val="00126627"/>
    <w:rsid w:val="00127BAB"/>
    <w:rsid w:val="00127FD6"/>
    <w:rsid w:val="00130004"/>
    <w:rsid w:val="001301FB"/>
    <w:rsid w:val="00130C68"/>
    <w:rsid w:val="00133C0E"/>
    <w:rsid w:val="00135D6A"/>
    <w:rsid w:val="00136767"/>
    <w:rsid w:val="00137969"/>
    <w:rsid w:val="00141CC7"/>
    <w:rsid w:val="00146760"/>
    <w:rsid w:val="00146E7E"/>
    <w:rsid w:val="00150C9D"/>
    <w:rsid w:val="001524FB"/>
    <w:rsid w:val="001549F4"/>
    <w:rsid w:val="00157E0C"/>
    <w:rsid w:val="001601A3"/>
    <w:rsid w:val="001636BA"/>
    <w:rsid w:val="00164C69"/>
    <w:rsid w:val="00167F6F"/>
    <w:rsid w:val="00170F94"/>
    <w:rsid w:val="00174DAF"/>
    <w:rsid w:val="001820C9"/>
    <w:rsid w:val="00187D02"/>
    <w:rsid w:val="00193D85"/>
    <w:rsid w:val="001A0188"/>
    <w:rsid w:val="001B4E39"/>
    <w:rsid w:val="001C0DF3"/>
    <w:rsid w:val="001C23E7"/>
    <w:rsid w:val="001C313C"/>
    <w:rsid w:val="001C353C"/>
    <w:rsid w:val="001C39BF"/>
    <w:rsid w:val="001C5BAD"/>
    <w:rsid w:val="001D3CFB"/>
    <w:rsid w:val="001D60B9"/>
    <w:rsid w:val="001D675E"/>
    <w:rsid w:val="001D7E77"/>
    <w:rsid w:val="001E03E6"/>
    <w:rsid w:val="001E0DBF"/>
    <w:rsid w:val="001E0F0E"/>
    <w:rsid w:val="001E1FEB"/>
    <w:rsid w:val="001E2D18"/>
    <w:rsid w:val="001E4436"/>
    <w:rsid w:val="001E4D12"/>
    <w:rsid w:val="001E7985"/>
    <w:rsid w:val="001F56FE"/>
    <w:rsid w:val="00211157"/>
    <w:rsid w:val="00212838"/>
    <w:rsid w:val="002175FC"/>
    <w:rsid w:val="00217986"/>
    <w:rsid w:val="00220D50"/>
    <w:rsid w:val="00223334"/>
    <w:rsid w:val="00223550"/>
    <w:rsid w:val="00230068"/>
    <w:rsid w:val="0023679F"/>
    <w:rsid w:val="002372F8"/>
    <w:rsid w:val="00240F17"/>
    <w:rsid w:val="0024187D"/>
    <w:rsid w:val="00241AE2"/>
    <w:rsid w:val="00242652"/>
    <w:rsid w:val="00244E04"/>
    <w:rsid w:val="0025246A"/>
    <w:rsid w:val="002553CE"/>
    <w:rsid w:val="002561A0"/>
    <w:rsid w:val="002564BD"/>
    <w:rsid w:val="00260EB3"/>
    <w:rsid w:val="00264745"/>
    <w:rsid w:val="00265728"/>
    <w:rsid w:val="00267CEE"/>
    <w:rsid w:val="002737E9"/>
    <w:rsid w:val="002743B6"/>
    <w:rsid w:val="00277965"/>
    <w:rsid w:val="00283738"/>
    <w:rsid w:val="00284F97"/>
    <w:rsid w:val="002870D5"/>
    <w:rsid w:val="00287A01"/>
    <w:rsid w:val="00293484"/>
    <w:rsid w:val="00294A57"/>
    <w:rsid w:val="002A107B"/>
    <w:rsid w:val="002A163F"/>
    <w:rsid w:val="002A541F"/>
    <w:rsid w:val="002B69A4"/>
    <w:rsid w:val="002C7F3D"/>
    <w:rsid w:val="002D0205"/>
    <w:rsid w:val="002D5E1D"/>
    <w:rsid w:val="002D7C2F"/>
    <w:rsid w:val="002E17D8"/>
    <w:rsid w:val="002E1C00"/>
    <w:rsid w:val="002E3CAA"/>
    <w:rsid w:val="002E78F2"/>
    <w:rsid w:val="002F06CF"/>
    <w:rsid w:val="002F1670"/>
    <w:rsid w:val="002F5012"/>
    <w:rsid w:val="002F5530"/>
    <w:rsid w:val="002F6011"/>
    <w:rsid w:val="002F7156"/>
    <w:rsid w:val="00300976"/>
    <w:rsid w:val="00300AC3"/>
    <w:rsid w:val="00302884"/>
    <w:rsid w:val="00304D0E"/>
    <w:rsid w:val="00305D19"/>
    <w:rsid w:val="003115F3"/>
    <w:rsid w:val="0031226B"/>
    <w:rsid w:val="003172B1"/>
    <w:rsid w:val="003176F9"/>
    <w:rsid w:val="00317F17"/>
    <w:rsid w:val="003230DF"/>
    <w:rsid w:val="00323C72"/>
    <w:rsid w:val="003254EA"/>
    <w:rsid w:val="0032592C"/>
    <w:rsid w:val="00330722"/>
    <w:rsid w:val="00334934"/>
    <w:rsid w:val="0033618E"/>
    <w:rsid w:val="00337645"/>
    <w:rsid w:val="00341D56"/>
    <w:rsid w:val="00344BD5"/>
    <w:rsid w:val="003528B4"/>
    <w:rsid w:val="00360A82"/>
    <w:rsid w:val="00360CE5"/>
    <w:rsid w:val="00361633"/>
    <w:rsid w:val="00361DA9"/>
    <w:rsid w:val="00363001"/>
    <w:rsid w:val="00365C45"/>
    <w:rsid w:val="0037512A"/>
    <w:rsid w:val="00376CC4"/>
    <w:rsid w:val="0038195A"/>
    <w:rsid w:val="00382CFC"/>
    <w:rsid w:val="00384420"/>
    <w:rsid w:val="003854B4"/>
    <w:rsid w:val="00386BA8"/>
    <w:rsid w:val="0039133D"/>
    <w:rsid w:val="003A12D7"/>
    <w:rsid w:val="003A7923"/>
    <w:rsid w:val="003B0FC0"/>
    <w:rsid w:val="003B1570"/>
    <w:rsid w:val="003B3072"/>
    <w:rsid w:val="003B5F2B"/>
    <w:rsid w:val="003B61F8"/>
    <w:rsid w:val="003B69A7"/>
    <w:rsid w:val="003C154A"/>
    <w:rsid w:val="003C3A4D"/>
    <w:rsid w:val="003C70B8"/>
    <w:rsid w:val="003D02E8"/>
    <w:rsid w:val="003D2C4C"/>
    <w:rsid w:val="003E0CAC"/>
    <w:rsid w:val="003E1FE8"/>
    <w:rsid w:val="003F4EB8"/>
    <w:rsid w:val="003F6067"/>
    <w:rsid w:val="00400256"/>
    <w:rsid w:val="00400520"/>
    <w:rsid w:val="00404159"/>
    <w:rsid w:val="00404891"/>
    <w:rsid w:val="00404C8E"/>
    <w:rsid w:val="00405606"/>
    <w:rsid w:val="00411E84"/>
    <w:rsid w:val="00411FF1"/>
    <w:rsid w:val="00412C97"/>
    <w:rsid w:val="0041371A"/>
    <w:rsid w:val="00416B61"/>
    <w:rsid w:val="00416C0D"/>
    <w:rsid w:val="004174E1"/>
    <w:rsid w:val="00421BB8"/>
    <w:rsid w:val="004349C5"/>
    <w:rsid w:val="004355BE"/>
    <w:rsid w:val="0044272E"/>
    <w:rsid w:val="00446669"/>
    <w:rsid w:val="0044784D"/>
    <w:rsid w:val="00453394"/>
    <w:rsid w:val="00457379"/>
    <w:rsid w:val="00457468"/>
    <w:rsid w:val="0046226D"/>
    <w:rsid w:val="00464BB0"/>
    <w:rsid w:val="004667B0"/>
    <w:rsid w:val="00473C5B"/>
    <w:rsid w:val="00473FE4"/>
    <w:rsid w:val="00475D17"/>
    <w:rsid w:val="00476DA2"/>
    <w:rsid w:val="00480C6C"/>
    <w:rsid w:val="00480E14"/>
    <w:rsid w:val="00482518"/>
    <w:rsid w:val="0048338A"/>
    <w:rsid w:val="004841CA"/>
    <w:rsid w:val="004853FB"/>
    <w:rsid w:val="004968D7"/>
    <w:rsid w:val="00497486"/>
    <w:rsid w:val="004A2549"/>
    <w:rsid w:val="004A59B8"/>
    <w:rsid w:val="004A5D76"/>
    <w:rsid w:val="004A7099"/>
    <w:rsid w:val="004A719B"/>
    <w:rsid w:val="004B5038"/>
    <w:rsid w:val="004C226C"/>
    <w:rsid w:val="004C5A64"/>
    <w:rsid w:val="004D1BB1"/>
    <w:rsid w:val="004E00A2"/>
    <w:rsid w:val="004E0254"/>
    <w:rsid w:val="004E1D87"/>
    <w:rsid w:val="004E4CA3"/>
    <w:rsid w:val="004E4D1A"/>
    <w:rsid w:val="004E4E48"/>
    <w:rsid w:val="004E4E8F"/>
    <w:rsid w:val="004F0858"/>
    <w:rsid w:val="004F0FD5"/>
    <w:rsid w:val="004F1760"/>
    <w:rsid w:val="004F512F"/>
    <w:rsid w:val="004F5139"/>
    <w:rsid w:val="004F52AF"/>
    <w:rsid w:val="004F7A84"/>
    <w:rsid w:val="005000D1"/>
    <w:rsid w:val="00501B1F"/>
    <w:rsid w:val="00502286"/>
    <w:rsid w:val="00503447"/>
    <w:rsid w:val="00526134"/>
    <w:rsid w:val="00530775"/>
    <w:rsid w:val="00533966"/>
    <w:rsid w:val="00535DAE"/>
    <w:rsid w:val="00536831"/>
    <w:rsid w:val="005409A5"/>
    <w:rsid w:val="00542474"/>
    <w:rsid w:val="00555B12"/>
    <w:rsid w:val="005563CE"/>
    <w:rsid w:val="00556523"/>
    <w:rsid w:val="00556EFC"/>
    <w:rsid w:val="0056161F"/>
    <w:rsid w:val="005639C4"/>
    <w:rsid w:val="005658CD"/>
    <w:rsid w:val="00567C2A"/>
    <w:rsid w:val="00571046"/>
    <w:rsid w:val="005719A7"/>
    <w:rsid w:val="00573B17"/>
    <w:rsid w:val="0057416B"/>
    <w:rsid w:val="00575055"/>
    <w:rsid w:val="00580B5D"/>
    <w:rsid w:val="00591E8F"/>
    <w:rsid w:val="00594621"/>
    <w:rsid w:val="00594A09"/>
    <w:rsid w:val="00594A0E"/>
    <w:rsid w:val="00595A44"/>
    <w:rsid w:val="005A2DB5"/>
    <w:rsid w:val="005A585E"/>
    <w:rsid w:val="005A64BF"/>
    <w:rsid w:val="005C3EE1"/>
    <w:rsid w:val="005C48F2"/>
    <w:rsid w:val="005C5280"/>
    <w:rsid w:val="005C6C2B"/>
    <w:rsid w:val="005C7E15"/>
    <w:rsid w:val="005D0494"/>
    <w:rsid w:val="005D3844"/>
    <w:rsid w:val="005F0C0A"/>
    <w:rsid w:val="005F0CF0"/>
    <w:rsid w:val="005F2537"/>
    <w:rsid w:val="005F27C1"/>
    <w:rsid w:val="005F42C2"/>
    <w:rsid w:val="00603D5F"/>
    <w:rsid w:val="00604987"/>
    <w:rsid w:val="006078D4"/>
    <w:rsid w:val="0061155A"/>
    <w:rsid w:val="006216B9"/>
    <w:rsid w:val="006220EB"/>
    <w:rsid w:val="006346F2"/>
    <w:rsid w:val="00635A95"/>
    <w:rsid w:val="0064295F"/>
    <w:rsid w:val="00642FC1"/>
    <w:rsid w:val="00644BF0"/>
    <w:rsid w:val="00644C1D"/>
    <w:rsid w:val="00644F64"/>
    <w:rsid w:val="006476EC"/>
    <w:rsid w:val="00647B7B"/>
    <w:rsid w:val="006506F7"/>
    <w:rsid w:val="00651DF5"/>
    <w:rsid w:val="00653050"/>
    <w:rsid w:val="0065568B"/>
    <w:rsid w:val="00662E84"/>
    <w:rsid w:val="006648D2"/>
    <w:rsid w:val="0066798B"/>
    <w:rsid w:val="00670595"/>
    <w:rsid w:val="006712FF"/>
    <w:rsid w:val="006742AC"/>
    <w:rsid w:val="00677F51"/>
    <w:rsid w:val="006824F8"/>
    <w:rsid w:val="006845F4"/>
    <w:rsid w:val="006861BF"/>
    <w:rsid w:val="00690147"/>
    <w:rsid w:val="00694AEE"/>
    <w:rsid w:val="00695ADE"/>
    <w:rsid w:val="00695C8F"/>
    <w:rsid w:val="00696B80"/>
    <w:rsid w:val="00697311"/>
    <w:rsid w:val="006A0B9A"/>
    <w:rsid w:val="006A1E78"/>
    <w:rsid w:val="006A2E56"/>
    <w:rsid w:val="006A2F24"/>
    <w:rsid w:val="006A33BA"/>
    <w:rsid w:val="006A3518"/>
    <w:rsid w:val="006A5E88"/>
    <w:rsid w:val="006A7A1D"/>
    <w:rsid w:val="006B0037"/>
    <w:rsid w:val="006B0601"/>
    <w:rsid w:val="006B1E85"/>
    <w:rsid w:val="006B1EB6"/>
    <w:rsid w:val="006B5BF5"/>
    <w:rsid w:val="006B7616"/>
    <w:rsid w:val="006C06F8"/>
    <w:rsid w:val="006C226E"/>
    <w:rsid w:val="006C25C8"/>
    <w:rsid w:val="006C5F84"/>
    <w:rsid w:val="006C7831"/>
    <w:rsid w:val="006D354C"/>
    <w:rsid w:val="006D419F"/>
    <w:rsid w:val="006E0BF8"/>
    <w:rsid w:val="006F2F8D"/>
    <w:rsid w:val="006F3536"/>
    <w:rsid w:val="006F680D"/>
    <w:rsid w:val="0070134F"/>
    <w:rsid w:val="00701561"/>
    <w:rsid w:val="00702357"/>
    <w:rsid w:val="007031AA"/>
    <w:rsid w:val="00705AC5"/>
    <w:rsid w:val="007075C0"/>
    <w:rsid w:val="00707EA6"/>
    <w:rsid w:val="00717160"/>
    <w:rsid w:val="00717393"/>
    <w:rsid w:val="00734801"/>
    <w:rsid w:val="0073499C"/>
    <w:rsid w:val="007433BF"/>
    <w:rsid w:val="00744A7C"/>
    <w:rsid w:val="00751B35"/>
    <w:rsid w:val="00754759"/>
    <w:rsid w:val="007600ED"/>
    <w:rsid w:val="00764EF7"/>
    <w:rsid w:val="00771074"/>
    <w:rsid w:val="0077199D"/>
    <w:rsid w:val="00771A51"/>
    <w:rsid w:val="00772A4A"/>
    <w:rsid w:val="007737FA"/>
    <w:rsid w:val="0077652B"/>
    <w:rsid w:val="0077727A"/>
    <w:rsid w:val="00777936"/>
    <w:rsid w:val="00781623"/>
    <w:rsid w:val="00783DEE"/>
    <w:rsid w:val="00790624"/>
    <w:rsid w:val="00795DE2"/>
    <w:rsid w:val="007A0AB4"/>
    <w:rsid w:val="007A6AAA"/>
    <w:rsid w:val="007B1824"/>
    <w:rsid w:val="007B31BF"/>
    <w:rsid w:val="007B3D5F"/>
    <w:rsid w:val="007C0099"/>
    <w:rsid w:val="007C2326"/>
    <w:rsid w:val="007C53AB"/>
    <w:rsid w:val="007C5B4D"/>
    <w:rsid w:val="007C63AE"/>
    <w:rsid w:val="007C7A09"/>
    <w:rsid w:val="007D0241"/>
    <w:rsid w:val="007D1691"/>
    <w:rsid w:val="007D32F0"/>
    <w:rsid w:val="007E07F7"/>
    <w:rsid w:val="007E56EE"/>
    <w:rsid w:val="007E658D"/>
    <w:rsid w:val="007F0A7A"/>
    <w:rsid w:val="007F36E7"/>
    <w:rsid w:val="00801856"/>
    <w:rsid w:val="0080277E"/>
    <w:rsid w:val="00804367"/>
    <w:rsid w:val="00806E22"/>
    <w:rsid w:val="00807FF5"/>
    <w:rsid w:val="00813281"/>
    <w:rsid w:val="008138B7"/>
    <w:rsid w:val="00813C65"/>
    <w:rsid w:val="008158DE"/>
    <w:rsid w:val="00815A0F"/>
    <w:rsid w:val="00816F9B"/>
    <w:rsid w:val="0081756D"/>
    <w:rsid w:val="00820B50"/>
    <w:rsid w:val="0082169D"/>
    <w:rsid w:val="00830D35"/>
    <w:rsid w:val="00831467"/>
    <w:rsid w:val="00832345"/>
    <w:rsid w:val="00834E4D"/>
    <w:rsid w:val="00840BC4"/>
    <w:rsid w:val="00853F00"/>
    <w:rsid w:val="00863219"/>
    <w:rsid w:val="00865C78"/>
    <w:rsid w:val="0087763D"/>
    <w:rsid w:val="0088166B"/>
    <w:rsid w:val="008839EB"/>
    <w:rsid w:val="00885F44"/>
    <w:rsid w:val="00886A71"/>
    <w:rsid w:val="00887598"/>
    <w:rsid w:val="00887B61"/>
    <w:rsid w:val="00887D89"/>
    <w:rsid w:val="008910E2"/>
    <w:rsid w:val="0089194C"/>
    <w:rsid w:val="00896786"/>
    <w:rsid w:val="00896F32"/>
    <w:rsid w:val="008970C1"/>
    <w:rsid w:val="0089761B"/>
    <w:rsid w:val="008A065A"/>
    <w:rsid w:val="008A4BBD"/>
    <w:rsid w:val="008A5472"/>
    <w:rsid w:val="008A5669"/>
    <w:rsid w:val="008A76B1"/>
    <w:rsid w:val="008B2EF2"/>
    <w:rsid w:val="008B5532"/>
    <w:rsid w:val="008B6C28"/>
    <w:rsid w:val="008B7BAE"/>
    <w:rsid w:val="008C2438"/>
    <w:rsid w:val="008C31B8"/>
    <w:rsid w:val="008C3D41"/>
    <w:rsid w:val="008C4CB2"/>
    <w:rsid w:val="008C6D16"/>
    <w:rsid w:val="008D00AC"/>
    <w:rsid w:val="008D259C"/>
    <w:rsid w:val="008D473A"/>
    <w:rsid w:val="008D6475"/>
    <w:rsid w:val="008D730F"/>
    <w:rsid w:val="008D7B94"/>
    <w:rsid w:val="008E0902"/>
    <w:rsid w:val="008E0CDE"/>
    <w:rsid w:val="008E2C7F"/>
    <w:rsid w:val="008F180E"/>
    <w:rsid w:val="008F459C"/>
    <w:rsid w:val="009074DF"/>
    <w:rsid w:val="00912822"/>
    <w:rsid w:val="009133DE"/>
    <w:rsid w:val="00915DF9"/>
    <w:rsid w:val="00921939"/>
    <w:rsid w:val="0092207D"/>
    <w:rsid w:val="009243AF"/>
    <w:rsid w:val="00924722"/>
    <w:rsid w:val="0092716A"/>
    <w:rsid w:val="00927F21"/>
    <w:rsid w:val="00931046"/>
    <w:rsid w:val="0093618D"/>
    <w:rsid w:val="00940870"/>
    <w:rsid w:val="0094282D"/>
    <w:rsid w:val="00945CCA"/>
    <w:rsid w:val="00951135"/>
    <w:rsid w:val="009519ED"/>
    <w:rsid w:val="00951EC4"/>
    <w:rsid w:val="00954A63"/>
    <w:rsid w:val="009560D8"/>
    <w:rsid w:val="00960647"/>
    <w:rsid w:val="0096170A"/>
    <w:rsid w:val="00965AE0"/>
    <w:rsid w:val="0098079A"/>
    <w:rsid w:val="00980C2E"/>
    <w:rsid w:val="0098157C"/>
    <w:rsid w:val="009909DB"/>
    <w:rsid w:val="0099271E"/>
    <w:rsid w:val="00993E70"/>
    <w:rsid w:val="0099403F"/>
    <w:rsid w:val="009962D1"/>
    <w:rsid w:val="00997137"/>
    <w:rsid w:val="009A13ED"/>
    <w:rsid w:val="009A169F"/>
    <w:rsid w:val="009A4FBE"/>
    <w:rsid w:val="009A502A"/>
    <w:rsid w:val="009A6012"/>
    <w:rsid w:val="009A74FA"/>
    <w:rsid w:val="009B1965"/>
    <w:rsid w:val="009B42D1"/>
    <w:rsid w:val="009B4C00"/>
    <w:rsid w:val="009B64D6"/>
    <w:rsid w:val="009C09B7"/>
    <w:rsid w:val="009C5888"/>
    <w:rsid w:val="009C625E"/>
    <w:rsid w:val="009C7C01"/>
    <w:rsid w:val="009D0326"/>
    <w:rsid w:val="009D19A4"/>
    <w:rsid w:val="009D1CD9"/>
    <w:rsid w:val="009D2734"/>
    <w:rsid w:val="009D68A7"/>
    <w:rsid w:val="009D70A7"/>
    <w:rsid w:val="009E3E1D"/>
    <w:rsid w:val="009E4E2F"/>
    <w:rsid w:val="009E6B67"/>
    <w:rsid w:val="009E77DF"/>
    <w:rsid w:val="009E7F31"/>
    <w:rsid w:val="009F1117"/>
    <w:rsid w:val="009F1FCE"/>
    <w:rsid w:val="009F22F2"/>
    <w:rsid w:val="00A012B8"/>
    <w:rsid w:val="00A012FE"/>
    <w:rsid w:val="00A0227A"/>
    <w:rsid w:val="00A023CC"/>
    <w:rsid w:val="00A04340"/>
    <w:rsid w:val="00A05C8D"/>
    <w:rsid w:val="00A11B38"/>
    <w:rsid w:val="00A11CC2"/>
    <w:rsid w:val="00A127D1"/>
    <w:rsid w:val="00A15D74"/>
    <w:rsid w:val="00A24EC1"/>
    <w:rsid w:val="00A258A0"/>
    <w:rsid w:val="00A25CB5"/>
    <w:rsid w:val="00A310CF"/>
    <w:rsid w:val="00A356F7"/>
    <w:rsid w:val="00A367EC"/>
    <w:rsid w:val="00A37986"/>
    <w:rsid w:val="00A40801"/>
    <w:rsid w:val="00A42A9A"/>
    <w:rsid w:val="00A45953"/>
    <w:rsid w:val="00A47CD7"/>
    <w:rsid w:val="00A5003C"/>
    <w:rsid w:val="00A50B39"/>
    <w:rsid w:val="00A5435E"/>
    <w:rsid w:val="00A600F9"/>
    <w:rsid w:val="00A64093"/>
    <w:rsid w:val="00A65C71"/>
    <w:rsid w:val="00A664FB"/>
    <w:rsid w:val="00A70551"/>
    <w:rsid w:val="00A70F3F"/>
    <w:rsid w:val="00A75B05"/>
    <w:rsid w:val="00A82873"/>
    <w:rsid w:val="00A87734"/>
    <w:rsid w:val="00A913E1"/>
    <w:rsid w:val="00A925BD"/>
    <w:rsid w:val="00A9388F"/>
    <w:rsid w:val="00A9506E"/>
    <w:rsid w:val="00A96612"/>
    <w:rsid w:val="00AA1200"/>
    <w:rsid w:val="00AA17C0"/>
    <w:rsid w:val="00AA3BCD"/>
    <w:rsid w:val="00AB01E2"/>
    <w:rsid w:val="00AB0B95"/>
    <w:rsid w:val="00AB297F"/>
    <w:rsid w:val="00AB4AD3"/>
    <w:rsid w:val="00AC06F8"/>
    <w:rsid w:val="00AC6639"/>
    <w:rsid w:val="00AD501F"/>
    <w:rsid w:val="00AD53B0"/>
    <w:rsid w:val="00AD57B6"/>
    <w:rsid w:val="00AE09B1"/>
    <w:rsid w:val="00AF105D"/>
    <w:rsid w:val="00AF474C"/>
    <w:rsid w:val="00AF5910"/>
    <w:rsid w:val="00AF5BD7"/>
    <w:rsid w:val="00AF64A8"/>
    <w:rsid w:val="00B00AC8"/>
    <w:rsid w:val="00B0142D"/>
    <w:rsid w:val="00B03BB3"/>
    <w:rsid w:val="00B077E9"/>
    <w:rsid w:val="00B07A57"/>
    <w:rsid w:val="00B07D67"/>
    <w:rsid w:val="00B102F9"/>
    <w:rsid w:val="00B15A48"/>
    <w:rsid w:val="00B16848"/>
    <w:rsid w:val="00B20502"/>
    <w:rsid w:val="00B23662"/>
    <w:rsid w:val="00B24811"/>
    <w:rsid w:val="00B258B7"/>
    <w:rsid w:val="00B278DD"/>
    <w:rsid w:val="00B31A10"/>
    <w:rsid w:val="00B32649"/>
    <w:rsid w:val="00B3325B"/>
    <w:rsid w:val="00B35B72"/>
    <w:rsid w:val="00B409BB"/>
    <w:rsid w:val="00B418CD"/>
    <w:rsid w:val="00B43E44"/>
    <w:rsid w:val="00B46572"/>
    <w:rsid w:val="00B5030F"/>
    <w:rsid w:val="00B51318"/>
    <w:rsid w:val="00B532FE"/>
    <w:rsid w:val="00B553C6"/>
    <w:rsid w:val="00B62C52"/>
    <w:rsid w:val="00B63AB6"/>
    <w:rsid w:val="00B703F5"/>
    <w:rsid w:val="00B71B67"/>
    <w:rsid w:val="00B72DF9"/>
    <w:rsid w:val="00B74FA3"/>
    <w:rsid w:val="00B75608"/>
    <w:rsid w:val="00B75F95"/>
    <w:rsid w:val="00B76412"/>
    <w:rsid w:val="00B7783F"/>
    <w:rsid w:val="00B82407"/>
    <w:rsid w:val="00B86A81"/>
    <w:rsid w:val="00B93D00"/>
    <w:rsid w:val="00B93F48"/>
    <w:rsid w:val="00B9480B"/>
    <w:rsid w:val="00B95E1E"/>
    <w:rsid w:val="00B96B48"/>
    <w:rsid w:val="00BA06BF"/>
    <w:rsid w:val="00BA173B"/>
    <w:rsid w:val="00BA1DC5"/>
    <w:rsid w:val="00BA59B9"/>
    <w:rsid w:val="00BA73B1"/>
    <w:rsid w:val="00BB2BEC"/>
    <w:rsid w:val="00BB494D"/>
    <w:rsid w:val="00BB5C5A"/>
    <w:rsid w:val="00BB7C5E"/>
    <w:rsid w:val="00BC670E"/>
    <w:rsid w:val="00BD25AE"/>
    <w:rsid w:val="00BD32ED"/>
    <w:rsid w:val="00BD6A53"/>
    <w:rsid w:val="00BE354D"/>
    <w:rsid w:val="00BE6330"/>
    <w:rsid w:val="00BF257C"/>
    <w:rsid w:val="00BF31F8"/>
    <w:rsid w:val="00BF54E6"/>
    <w:rsid w:val="00BF5526"/>
    <w:rsid w:val="00BF634D"/>
    <w:rsid w:val="00C009C5"/>
    <w:rsid w:val="00C01B3D"/>
    <w:rsid w:val="00C07B11"/>
    <w:rsid w:val="00C07B38"/>
    <w:rsid w:val="00C10A24"/>
    <w:rsid w:val="00C13EEB"/>
    <w:rsid w:val="00C15AE2"/>
    <w:rsid w:val="00C16B3F"/>
    <w:rsid w:val="00C20443"/>
    <w:rsid w:val="00C228CB"/>
    <w:rsid w:val="00C2743D"/>
    <w:rsid w:val="00C308C0"/>
    <w:rsid w:val="00C30930"/>
    <w:rsid w:val="00C315F1"/>
    <w:rsid w:val="00C32CB9"/>
    <w:rsid w:val="00C32E29"/>
    <w:rsid w:val="00C35A78"/>
    <w:rsid w:val="00C366AA"/>
    <w:rsid w:val="00C3673C"/>
    <w:rsid w:val="00C427B7"/>
    <w:rsid w:val="00C42A2F"/>
    <w:rsid w:val="00C46143"/>
    <w:rsid w:val="00C474D1"/>
    <w:rsid w:val="00C52FEC"/>
    <w:rsid w:val="00C54977"/>
    <w:rsid w:val="00C54C75"/>
    <w:rsid w:val="00C605AE"/>
    <w:rsid w:val="00C647EF"/>
    <w:rsid w:val="00C64E8D"/>
    <w:rsid w:val="00C66D56"/>
    <w:rsid w:val="00C66EFB"/>
    <w:rsid w:val="00C70808"/>
    <w:rsid w:val="00C726FB"/>
    <w:rsid w:val="00C72B5D"/>
    <w:rsid w:val="00C7458B"/>
    <w:rsid w:val="00C81695"/>
    <w:rsid w:val="00C84FD0"/>
    <w:rsid w:val="00C855FC"/>
    <w:rsid w:val="00C92502"/>
    <w:rsid w:val="00C954BF"/>
    <w:rsid w:val="00C97F34"/>
    <w:rsid w:val="00CA0147"/>
    <w:rsid w:val="00CA2529"/>
    <w:rsid w:val="00CB1B5D"/>
    <w:rsid w:val="00CB4850"/>
    <w:rsid w:val="00CB6E92"/>
    <w:rsid w:val="00CB7D46"/>
    <w:rsid w:val="00CC118E"/>
    <w:rsid w:val="00CC6F6C"/>
    <w:rsid w:val="00CD11C6"/>
    <w:rsid w:val="00CD129C"/>
    <w:rsid w:val="00CD40D7"/>
    <w:rsid w:val="00CD4EB9"/>
    <w:rsid w:val="00CD717E"/>
    <w:rsid w:val="00CE4E41"/>
    <w:rsid w:val="00CE66C0"/>
    <w:rsid w:val="00D013D5"/>
    <w:rsid w:val="00D02FC2"/>
    <w:rsid w:val="00D10336"/>
    <w:rsid w:val="00D10727"/>
    <w:rsid w:val="00D1144E"/>
    <w:rsid w:val="00D11748"/>
    <w:rsid w:val="00D128E8"/>
    <w:rsid w:val="00D14D9C"/>
    <w:rsid w:val="00D1565F"/>
    <w:rsid w:val="00D204F1"/>
    <w:rsid w:val="00D20C38"/>
    <w:rsid w:val="00D21C13"/>
    <w:rsid w:val="00D2265F"/>
    <w:rsid w:val="00D22918"/>
    <w:rsid w:val="00D23860"/>
    <w:rsid w:val="00D23888"/>
    <w:rsid w:val="00D241FE"/>
    <w:rsid w:val="00D25087"/>
    <w:rsid w:val="00D31569"/>
    <w:rsid w:val="00D36EE6"/>
    <w:rsid w:val="00D37736"/>
    <w:rsid w:val="00D47655"/>
    <w:rsid w:val="00D50E4C"/>
    <w:rsid w:val="00D52526"/>
    <w:rsid w:val="00D53045"/>
    <w:rsid w:val="00D576C9"/>
    <w:rsid w:val="00D6254F"/>
    <w:rsid w:val="00D63AD6"/>
    <w:rsid w:val="00D7389E"/>
    <w:rsid w:val="00D7403C"/>
    <w:rsid w:val="00D7601F"/>
    <w:rsid w:val="00D806A8"/>
    <w:rsid w:val="00D8120E"/>
    <w:rsid w:val="00D8300F"/>
    <w:rsid w:val="00D86FD2"/>
    <w:rsid w:val="00D92991"/>
    <w:rsid w:val="00D965DC"/>
    <w:rsid w:val="00DB772A"/>
    <w:rsid w:val="00DC1304"/>
    <w:rsid w:val="00DD1208"/>
    <w:rsid w:val="00DD46B4"/>
    <w:rsid w:val="00DD6C9F"/>
    <w:rsid w:val="00DE15F4"/>
    <w:rsid w:val="00DE531B"/>
    <w:rsid w:val="00DF16B1"/>
    <w:rsid w:val="00DF5AB3"/>
    <w:rsid w:val="00DF600F"/>
    <w:rsid w:val="00E047F6"/>
    <w:rsid w:val="00E04CD8"/>
    <w:rsid w:val="00E0765F"/>
    <w:rsid w:val="00E10F34"/>
    <w:rsid w:val="00E1113F"/>
    <w:rsid w:val="00E11EDA"/>
    <w:rsid w:val="00E128CB"/>
    <w:rsid w:val="00E1367E"/>
    <w:rsid w:val="00E14D73"/>
    <w:rsid w:val="00E22662"/>
    <w:rsid w:val="00E2688C"/>
    <w:rsid w:val="00E268B2"/>
    <w:rsid w:val="00E279DF"/>
    <w:rsid w:val="00E30446"/>
    <w:rsid w:val="00E32454"/>
    <w:rsid w:val="00E32BD0"/>
    <w:rsid w:val="00E4228D"/>
    <w:rsid w:val="00E44C30"/>
    <w:rsid w:val="00E4502C"/>
    <w:rsid w:val="00E46107"/>
    <w:rsid w:val="00E5035F"/>
    <w:rsid w:val="00E51C13"/>
    <w:rsid w:val="00E52190"/>
    <w:rsid w:val="00E5559B"/>
    <w:rsid w:val="00E5608F"/>
    <w:rsid w:val="00E61221"/>
    <w:rsid w:val="00E61A41"/>
    <w:rsid w:val="00E63867"/>
    <w:rsid w:val="00E64B94"/>
    <w:rsid w:val="00E66466"/>
    <w:rsid w:val="00E664CB"/>
    <w:rsid w:val="00E66587"/>
    <w:rsid w:val="00E7190F"/>
    <w:rsid w:val="00E77612"/>
    <w:rsid w:val="00E80B45"/>
    <w:rsid w:val="00E816F3"/>
    <w:rsid w:val="00E81913"/>
    <w:rsid w:val="00E8217A"/>
    <w:rsid w:val="00E85F74"/>
    <w:rsid w:val="00E87853"/>
    <w:rsid w:val="00E90DC5"/>
    <w:rsid w:val="00E91F34"/>
    <w:rsid w:val="00EA2599"/>
    <w:rsid w:val="00EA7FB0"/>
    <w:rsid w:val="00EB77DE"/>
    <w:rsid w:val="00EC48D8"/>
    <w:rsid w:val="00EC71B0"/>
    <w:rsid w:val="00ED1731"/>
    <w:rsid w:val="00ED1DDA"/>
    <w:rsid w:val="00ED2CFA"/>
    <w:rsid w:val="00ED3F73"/>
    <w:rsid w:val="00ED5D74"/>
    <w:rsid w:val="00ED689B"/>
    <w:rsid w:val="00ED6A9C"/>
    <w:rsid w:val="00EE0133"/>
    <w:rsid w:val="00EE2A94"/>
    <w:rsid w:val="00EE3C42"/>
    <w:rsid w:val="00EE5945"/>
    <w:rsid w:val="00EE5A0F"/>
    <w:rsid w:val="00EE6185"/>
    <w:rsid w:val="00EE6C90"/>
    <w:rsid w:val="00EF01F4"/>
    <w:rsid w:val="00EF04C2"/>
    <w:rsid w:val="00EF0A5D"/>
    <w:rsid w:val="00EF15F8"/>
    <w:rsid w:val="00EF1E6B"/>
    <w:rsid w:val="00EF237E"/>
    <w:rsid w:val="00EF79DA"/>
    <w:rsid w:val="00F01077"/>
    <w:rsid w:val="00F024DA"/>
    <w:rsid w:val="00F06EE6"/>
    <w:rsid w:val="00F10245"/>
    <w:rsid w:val="00F10485"/>
    <w:rsid w:val="00F11239"/>
    <w:rsid w:val="00F11310"/>
    <w:rsid w:val="00F115A8"/>
    <w:rsid w:val="00F11EE3"/>
    <w:rsid w:val="00F13902"/>
    <w:rsid w:val="00F178CA"/>
    <w:rsid w:val="00F178EA"/>
    <w:rsid w:val="00F26E5B"/>
    <w:rsid w:val="00F3123D"/>
    <w:rsid w:val="00F31C48"/>
    <w:rsid w:val="00F378E3"/>
    <w:rsid w:val="00F37D09"/>
    <w:rsid w:val="00F406FE"/>
    <w:rsid w:val="00F40996"/>
    <w:rsid w:val="00F434E4"/>
    <w:rsid w:val="00F450FD"/>
    <w:rsid w:val="00F4597C"/>
    <w:rsid w:val="00F468C4"/>
    <w:rsid w:val="00F50A56"/>
    <w:rsid w:val="00F514C9"/>
    <w:rsid w:val="00F51AE7"/>
    <w:rsid w:val="00F52EA5"/>
    <w:rsid w:val="00F53F04"/>
    <w:rsid w:val="00F55110"/>
    <w:rsid w:val="00F564B7"/>
    <w:rsid w:val="00F60C47"/>
    <w:rsid w:val="00F65475"/>
    <w:rsid w:val="00F65DC2"/>
    <w:rsid w:val="00F669B9"/>
    <w:rsid w:val="00F851F8"/>
    <w:rsid w:val="00F853B1"/>
    <w:rsid w:val="00F86140"/>
    <w:rsid w:val="00F91019"/>
    <w:rsid w:val="00F94217"/>
    <w:rsid w:val="00F96055"/>
    <w:rsid w:val="00F9699B"/>
    <w:rsid w:val="00F97567"/>
    <w:rsid w:val="00F97C9C"/>
    <w:rsid w:val="00FA0CF2"/>
    <w:rsid w:val="00FA2977"/>
    <w:rsid w:val="00FA6AC3"/>
    <w:rsid w:val="00FB61DA"/>
    <w:rsid w:val="00FC2376"/>
    <w:rsid w:val="00FC288E"/>
    <w:rsid w:val="00FC4F1A"/>
    <w:rsid w:val="00FC5A1E"/>
    <w:rsid w:val="00FC60AE"/>
    <w:rsid w:val="00FD0370"/>
    <w:rsid w:val="00FD2493"/>
    <w:rsid w:val="00FD3398"/>
    <w:rsid w:val="00FD6E7B"/>
    <w:rsid w:val="00FE45D7"/>
    <w:rsid w:val="00FE5FE1"/>
    <w:rsid w:val="00FE6B5B"/>
    <w:rsid w:val="00FF346A"/>
    <w:rsid w:val="00FF417F"/>
    <w:rsid w:val="00FF7880"/>
    <w:rsid w:val="00FF7E98"/>
    <w:rsid w:val="02A53C19"/>
    <w:rsid w:val="0ACB34C4"/>
    <w:rsid w:val="11147162"/>
    <w:rsid w:val="14E12E8A"/>
    <w:rsid w:val="15A853A5"/>
    <w:rsid w:val="15E9550F"/>
    <w:rsid w:val="16861366"/>
    <w:rsid w:val="23DD32C8"/>
    <w:rsid w:val="28085CD9"/>
    <w:rsid w:val="2A265633"/>
    <w:rsid w:val="33CE10A6"/>
    <w:rsid w:val="3F232BFA"/>
    <w:rsid w:val="48182088"/>
    <w:rsid w:val="4AD93779"/>
    <w:rsid w:val="56FF0B0F"/>
    <w:rsid w:val="5EF06C4F"/>
    <w:rsid w:val="5EFD5F65"/>
    <w:rsid w:val="655F03D0"/>
    <w:rsid w:val="66865A41"/>
    <w:rsid w:val="78173C4A"/>
    <w:rsid w:val="7EBC55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00B10"/>
  <w15:docId w15:val="{C8F097E6-7C59-4D42-8F00-82717B3CD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20" w:after="200" w:line="276" w:lineRule="auto"/>
      <w:jc w:val="both"/>
    </w:pPr>
    <w:rPr>
      <w:rFonts w:eastAsia="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before="0" w:after="0" w:line="240" w:lineRule="auto"/>
    </w:pPr>
    <w:rPr>
      <w:rFonts w:ascii="Tahoma" w:hAnsi="Tahoma"/>
      <w:sz w:val="16"/>
      <w:szCs w:val="16"/>
    </w:rPr>
  </w:style>
  <w:style w:type="paragraph" w:styleId="BodyText">
    <w:name w:val="Body Text"/>
    <w:basedOn w:val="Normal"/>
    <w:qFormat/>
    <w:pPr>
      <w:spacing w:after="120"/>
    </w:pPr>
  </w:style>
  <w:style w:type="paragraph" w:styleId="BodyText2">
    <w:name w:val="Body Text 2"/>
    <w:basedOn w:val="Normal"/>
    <w:qFormat/>
    <w:pPr>
      <w:spacing w:before="0" w:after="120" w:line="480" w:lineRule="auto"/>
      <w:jc w:val="left"/>
    </w:pPr>
    <w:rPr>
      <w:rFonts w:ascii=".VnTime" w:eastAsia="SimSun" w:hAnsi=".VnTime"/>
      <w:sz w:val="28"/>
      <w:szCs w:val="28"/>
      <w:lang w:eastAsia="zh-CN"/>
    </w:rPr>
  </w:style>
  <w:style w:type="character" w:styleId="CommentReference">
    <w:name w:val="annotation reference"/>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semiHidden/>
    <w:unhideWhenUsed/>
    <w:qFormat/>
    <w:pPr>
      <w:tabs>
        <w:tab w:val="center" w:pos="4680"/>
        <w:tab w:val="right" w:pos="9360"/>
      </w:tabs>
    </w:pPr>
  </w:style>
  <w:style w:type="paragraph" w:styleId="Header">
    <w:name w:val="header"/>
    <w:basedOn w:val="Normal"/>
    <w:link w:val="HeaderChar"/>
    <w:uiPriority w:val="99"/>
    <w:semiHidden/>
    <w:unhideWhenUsed/>
    <w:qFormat/>
    <w:pPr>
      <w:tabs>
        <w:tab w:val="center" w:pos="4680"/>
        <w:tab w:val="right" w:pos="9360"/>
      </w:tabs>
    </w:pPr>
  </w:style>
  <w:style w:type="paragraph" w:styleId="NormalWeb">
    <w:name w:val="Normal (Web)"/>
    <w:basedOn w:val="Normal"/>
    <w:uiPriority w:val="99"/>
    <w:unhideWhenUsed/>
    <w:qFormat/>
    <w:pPr>
      <w:spacing w:before="100" w:beforeAutospacing="1" w:after="100" w:afterAutospacing="1" w:line="240" w:lineRule="auto"/>
      <w:jc w:val="left"/>
    </w:pPr>
    <w:rPr>
      <w:sz w:val="24"/>
      <w:szCs w:val="24"/>
    </w:rPr>
  </w:style>
  <w:style w:type="character" w:styleId="Strong">
    <w:name w:val="Strong"/>
    <w:uiPriority w:val="22"/>
    <w:qFormat/>
    <w:rPr>
      <w:b/>
      <w:bCs/>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link w:val="TitleChar"/>
    <w:qFormat/>
    <w:pPr>
      <w:spacing w:before="0" w:after="0" w:line="360" w:lineRule="atLeast"/>
      <w:jc w:val="center"/>
    </w:pPr>
    <w:rPr>
      <w:rFonts w:ascii=".VnSouthernH" w:hAnsi=".VnSouthernH"/>
      <w:b/>
      <w:sz w:val="26"/>
      <w:szCs w:val="20"/>
    </w:rPr>
  </w:style>
  <w:style w:type="paragraph" w:styleId="ListParagraph">
    <w:name w:val="List Paragraph"/>
    <w:basedOn w:val="Normal"/>
    <w:link w:val="ListParagraphChar"/>
    <w:uiPriority w:val="34"/>
    <w:qFormat/>
    <w:pPr>
      <w:ind w:left="720"/>
      <w:contextualSpacing/>
    </w:pPr>
  </w:style>
  <w:style w:type="character" w:customStyle="1" w:styleId="HeaderChar">
    <w:name w:val="Header Char"/>
    <w:link w:val="Header"/>
    <w:uiPriority w:val="99"/>
    <w:semiHidden/>
    <w:qFormat/>
    <w:rPr>
      <w:sz w:val="22"/>
      <w:szCs w:val="22"/>
    </w:rPr>
  </w:style>
  <w:style w:type="character" w:customStyle="1" w:styleId="FooterChar">
    <w:name w:val="Footer Char"/>
    <w:link w:val="Footer"/>
    <w:uiPriority w:val="99"/>
    <w:semiHidden/>
    <w:qFormat/>
    <w:rPr>
      <w:sz w:val="22"/>
      <w:szCs w:val="22"/>
    </w:rPr>
  </w:style>
  <w:style w:type="character" w:customStyle="1" w:styleId="TitleChar">
    <w:name w:val="Title Char"/>
    <w:link w:val="Title"/>
    <w:qFormat/>
    <w:rPr>
      <w:rFonts w:ascii=".VnSouthernH" w:hAnsi=".VnSouthernH"/>
      <w:b/>
      <w:sz w:val="26"/>
      <w:lang w:eastAsia="en-US"/>
    </w:rPr>
  </w:style>
  <w:style w:type="paragraph" w:customStyle="1" w:styleId="Char">
    <w:name w:val="Char"/>
    <w:basedOn w:val="Normal"/>
    <w:next w:val="Normal"/>
    <w:semiHidden/>
    <w:qFormat/>
    <w:pPr>
      <w:spacing w:before="120" w:after="120" w:line="240" w:lineRule="auto"/>
    </w:pPr>
  </w:style>
  <w:style w:type="character" w:customStyle="1" w:styleId="CommentTextChar">
    <w:name w:val="Comment Text Char"/>
    <w:link w:val="CommentText"/>
    <w:uiPriority w:val="99"/>
    <w:semiHidden/>
    <w:qFormat/>
    <w:rPr>
      <w:lang w:eastAsia="en-US"/>
    </w:rPr>
  </w:style>
  <w:style w:type="character" w:customStyle="1" w:styleId="CommentSubjectChar">
    <w:name w:val="Comment Subject Char"/>
    <w:link w:val="CommentSubject"/>
    <w:uiPriority w:val="99"/>
    <w:semiHidden/>
    <w:qFormat/>
    <w:rPr>
      <w:b/>
      <w:bCs/>
      <w:lang w:eastAsia="en-US"/>
    </w:rPr>
  </w:style>
  <w:style w:type="character" w:customStyle="1" w:styleId="BalloonTextChar">
    <w:name w:val="Balloon Text Char"/>
    <w:link w:val="BalloonText"/>
    <w:uiPriority w:val="99"/>
    <w:semiHidden/>
    <w:qFormat/>
    <w:rPr>
      <w:rFonts w:ascii="Tahoma" w:hAnsi="Tahoma" w:cs="Tahoma"/>
      <w:sz w:val="16"/>
      <w:szCs w:val="16"/>
      <w:lang w:eastAsia="en-US"/>
    </w:rPr>
  </w:style>
  <w:style w:type="character" w:customStyle="1" w:styleId="apple-converted-space">
    <w:name w:val="apple-converted-space"/>
    <w:basedOn w:val="DefaultParagraphFont"/>
    <w:qFormat/>
  </w:style>
  <w:style w:type="character" w:customStyle="1" w:styleId="im">
    <w:name w:val="im"/>
    <w:basedOn w:val="DefaultParagraphFont"/>
    <w:qFormat/>
  </w:style>
  <w:style w:type="character" w:customStyle="1" w:styleId="ListParagraphChar">
    <w:name w:val="List Paragraph Char"/>
    <w:link w:val="ListParagraph"/>
    <w:uiPriority w:val="34"/>
    <w:locked/>
    <w:rPr>
      <w:sz w:val="22"/>
      <w:szCs w:val="22"/>
    </w:rPr>
  </w:style>
  <w:style w:type="character" w:customStyle="1" w:styleId="cus-space">
    <w:name w:val="cus-space"/>
    <w:basedOn w:val="DefaultParagraphFont"/>
  </w:style>
  <w:style w:type="character" w:styleId="Hyperlink">
    <w:name w:val="Hyperlink"/>
    <w:basedOn w:val="DefaultParagraphFont"/>
    <w:uiPriority w:val="99"/>
    <w:unhideWhenUsed/>
    <w:rsid w:val="001208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7655">
      <w:bodyDiv w:val="1"/>
      <w:marLeft w:val="0"/>
      <w:marRight w:val="0"/>
      <w:marTop w:val="0"/>
      <w:marBottom w:val="0"/>
      <w:divBdr>
        <w:top w:val="none" w:sz="0" w:space="0" w:color="auto"/>
        <w:left w:val="none" w:sz="0" w:space="0" w:color="auto"/>
        <w:bottom w:val="none" w:sz="0" w:space="0" w:color="auto"/>
        <w:right w:val="none" w:sz="0" w:space="0" w:color="auto"/>
      </w:divBdr>
      <w:divsChild>
        <w:div w:id="692926861">
          <w:marLeft w:val="0"/>
          <w:marRight w:val="0"/>
          <w:marTop w:val="0"/>
          <w:marBottom w:val="0"/>
          <w:divBdr>
            <w:top w:val="none" w:sz="0" w:space="0" w:color="auto"/>
            <w:left w:val="none" w:sz="0" w:space="0" w:color="auto"/>
            <w:bottom w:val="none" w:sz="0" w:space="0" w:color="auto"/>
            <w:right w:val="none" w:sz="0" w:space="0" w:color="auto"/>
          </w:divBdr>
          <w:divsChild>
            <w:div w:id="1686402968">
              <w:marLeft w:val="0"/>
              <w:marRight w:val="0"/>
              <w:marTop w:val="0"/>
              <w:marBottom w:val="0"/>
              <w:divBdr>
                <w:top w:val="none" w:sz="0" w:space="0" w:color="auto"/>
                <w:left w:val="none" w:sz="0" w:space="0" w:color="auto"/>
                <w:bottom w:val="none" w:sz="0" w:space="0" w:color="auto"/>
                <w:right w:val="none" w:sz="0" w:space="0" w:color="auto"/>
              </w:divBdr>
              <w:divsChild>
                <w:div w:id="357974770">
                  <w:marLeft w:val="0"/>
                  <w:marRight w:val="0"/>
                  <w:marTop w:val="0"/>
                  <w:marBottom w:val="0"/>
                  <w:divBdr>
                    <w:top w:val="none" w:sz="0" w:space="0" w:color="auto"/>
                    <w:left w:val="none" w:sz="0" w:space="0" w:color="auto"/>
                    <w:bottom w:val="none" w:sz="0" w:space="0" w:color="auto"/>
                    <w:right w:val="none" w:sz="0" w:space="0" w:color="auto"/>
                  </w:divBdr>
                  <w:divsChild>
                    <w:div w:id="793671128">
                      <w:marLeft w:val="0"/>
                      <w:marRight w:val="-105"/>
                      <w:marTop w:val="0"/>
                      <w:marBottom w:val="0"/>
                      <w:divBdr>
                        <w:top w:val="none" w:sz="0" w:space="0" w:color="auto"/>
                        <w:left w:val="none" w:sz="0" w:space="0" w:color="auto"/>
                        <w:bottom w:val="none" w:sz="0" w:space="0" w:color="auto"/>
                        <w:right w:val="none" w:sz="0" w:space="0" w:color="auto"/>
                      </w:divBdr>
                      <w:divsChild>
                        <w:div w:id="1305549797">
                          <w:marLeft w:val="0"/>
                          <w:marRight w:val="0"/>
                          <w:marTop w:val="0"/>
                          <w:marBottom w:val="0"/>
                          <w:divBdr>
                            <w:top w:val="none" w:sz="0" w:space="0" w:color="auto"/>
                            <w:left w:val="none" w:sz="0" w:space="0" w:color="auto"/>
                            <w:bottom w:val="none" w:sz="0" w:space="0" w:color="auto"/>
                            <w:right w:val="none" w:sz="0" w:space="0" w:color="auto"/>
                          </w:divBdr>
                          <w:divsChild>
                            <w:div w:id="549851503">
                              <w:marLeft w:val="0"/>
                              <w:marRight w:val="0"/>
                              <w:marTop w:val="600"/>
                              <w:marBottom w:val="0"/>
                              <w:divBdr>
                                <w:top w:val="none" w:sz="0" w:space="0" w:color="auto"/>
                                <w:left w:val="none" w:sz="0" w:space="0" w:color="auto"/>
                                <w:bottom w:val="none" w:sz="0" w:space="0" w:color="auto"/>
                                <w:right w:val="none" w:sz="0" w:space="0" w:color="auto"/>
                              </w:divBdr>
                              <w:divsChild>
                                <w:div w:id="2123111073">
                                  <w:marLeft w:val="0"/>
                                  <w:marRight w:val="0"/>
                                  <w:marTop w:val="0"/>
                                  <w:marBottom w:val="0"/>
                                  <w:divBdr>
                                    <w:top w:val="none" w:sz="0" w:space="0" w:color="auto"/>
                                    <w:left w:val="none" w:sz="0" w:space="0" w:color="auto"/>
                                    <w:bottom w:val="none" w:sz="0" w:space="0" w:color="auto"/>
                                    <w:right w:val="none" w:sz="0" w:space="0" w:color="auto"/>
                                  </w:divBdr>
                                  <w:divsChild>
                                    <w:div w:id="238057247">
                                      <w:marLeft w:val="750"/>
                                      <w:marRight w:val="0"/>
                                      <w:marTop w:val="0"/>
                                      <w:marBottom w:val="0"/>
                                      <w:divBdr>
                                        <w:top w:val="none" w:sz="0" w:space="0" w:color="auto"/>
                                        <w:left w:val="none" w:sz="0" w:space="0" w:color="auto"/>
                                        <w:bottom w:val="none" w:sz="0" w:space="0" w:color="auto"/>
                                        <w:right w:val="none" w:sz="0" w:space="0" w:color="auto"/>
                                      </w:divBdr>
                                      <w:divsChild>
                                        <w:div w:id="2103527042">
                                          <w:marLeft w:val="0"/>
                                          <w:marRight w:val="0"/>
                                          <w:marTop w:val="0"/>
                                          <w:marBottom w:val="0"/>
                                          <w:divBdr>
                                            <w:top w:val="none" w:sz="0" w:space="0" w:color="auto"/>
                                            <w:left w:val="none" w:sz="0" w:space="0" w:color="auto"/>
                                            <w:bottom w:val="none" w:sz="0" w:space="0" w:color="auto"/>
                                            <w:right w:val="none" w:sz="0" w:space="0" w:color="auto"/>
                                          </w:divBdr>
                                          <w:divsChild>
                                            <w:div w:id="332532023">
                                              <w:marLeft w:val="0"/>
                                              <w:marRight w:val="0"/>
                                              <w:marTop w:val="0"/>
                                              <w:marBottom w:val="0"/>
                                              <w:divBdr>
                                                <w:top w:val="none" w:sz="0" w:space="0" w:color="auto"/>
                                                <w:left w:val="none" w:sz="0" w:space="0" w:color="auto"/>
                                                <w:bottom w:val="none" w:sz="0" w:space="0" w:color="auto"/>
                                                <w:right w:val="none" w:sz="0" w:space="0" w:color="auto"/>
                                              </w:divBdr>
                                              <w:divsChild>
                                                <w:div w:id="577373605">
                                                  <w:marLeft w:val="0"/>
                                                  <w:marRight w:val="0"/>
                                                  <w:marTop w:val="0"/>
                                                  <w:marBottom w:val="0"/>
                                                  <w:divBdr>
                                                    <w:top w:val="none" w:sz="0" w:space="0" w:color="auto"/>
                                                    <w:left w:val="none" w:sz="0" w:space="0" w:color="auto"/>
                                                    <w:bottom w:val="none" w:sz="0" w:space="0" w:color="auto"/>
                                                    <w:right w:val="none" w:sz="0" w:space="0" w:color="auto"/>
                                                  </w:divBdr>
                                                  <w:divsChild>
                                                    <w:div w:id="554008039">
                                                      <w:marLeft w:val="0"/>
                                                      <w:marRight w:val="0"/>
                                                      <w:marTop w:val="0"/>
                                                      <w:marBottom w:val="0"/>
                                                      <w:divBdr>
                                                        <w:top w:val="none" w:sz="0" w:space="0" w:color="auto"/>
                                                        <w:left w:val="none" w:sz="0" w:space="0" w:color="auto"/>
                                                        <w:bottom w:val="none" w:sz="0" w:space="0" w:color="auto"/>
                                                        <w:right w:val="none" w:sz="0" w:space="0" w:color="auto"/>
                                                      </w:divBdr>
                                                      <w:divsChild>
                                                        <w:div w:id="2062050112">
                                                          <w:marLeft w:val="0"/>
                                                          <w:marRight w:val="0"/>
                                                          <w:marTop w:val="0"/>
                                                          <w:marBottom w:val="0"/>
                                                          <w:divBdr>
                                                            <w:top w:val="none" w:sz="0" w:space="0" w:color="auto"/>
                                                            <w:left w:val="none" w:sz="0" w:space="0" w:color="auto"/>
                                                            <w:bottom w:val="none" w:sz="0" w:space="0" w:color="auto"/>
                                                            <w:right w:val="none" w:sz="0" w:space="0" w:color="auto"/>
                                                          </w:divBdr>
                                                          <w:divsChild>
                                                            <w:div w:id="1291091696">
                                                              <w:marLeft w:val="0"/>
                                                              <w:marRight w:val="0"/>
                                                              <w:marTop w:val="0"/>
                                                              <w:marBottom w:val="0"/>
                                                              <w:divBdr>
                                                                <w:top w:val="none" w:sz="0" w:space="0" w:color="auto"/>
                                                                <w:left w:val="none" w:sz="0" w:space="0" w:color="auto"/>
                                                                <w:bottom w:val="none" w:sz="0" w:space="0" w:color="auto"/>
                                                                <w:right w:val="none" w:sz="0" w:space="0" w:color="auto"/>
                                                              </w:divBdr>
                                                              <w:divsChild>
                                                                <w:div w:id="1482575916">
                                                                  <w:marLeft w:val="0"/>
                                                                  <w:marRight w:val="0"/>
                                                                  <w:marTop w:val="0"/>
                                                                  <w:marBottom w:val="0"/>
                                                                  <w:divBdr>
                                                                    <w:top w:val="none" w:sz="0" w:space="0" w:color="auto"/>
                                                                    <w:left w:val="none" w:sz="0" w:space="0" w:color="auto"/>
                                                                    <w:bottom w:val="none" w:sz="0" w:space="0" w:color="auto"/>
                                                                    <w:right w:val="none" w:sz="0" w:space="0" w:color="auto"/>
                                                                  </w:divBdr>
                                                                  <w:divsChild>
                                                                    <w:div w:id="1330065110">
                                                                      <w:marLeft w:val="0"/>
                                                                      <w:marRight w:val="0"/>
                                                                      <w:marTop w:val="0"/>
                                                                      <w:marBottom w:val="0"/>
                                                                      <w:divBdr>
                                                                        <w:top w:val="none" w:sz="0" w:space="0" w:color="auto"/>
                                                                        <w:left w:val="none" w:sz="0" w:space="0" w:color="auto"/>
                                                                        <w:bottom w:val="none" w:sz="0" w:space="0" w:color="auto"/>
                                                                        <w:right w:val="none" w:sz="0" w:space="0" w:color="auto"/>
                                                                      </w:divBdr>
                                                                      <w:divsChild>
                                                                        <w:div w:id="836657574">
                                                                          <w:marLeft w:val="0"/>
                                                                          <w:marRight w:val="0"/>
                                                                          <w:marTop w:val="0"/>
                                                                          <w:marBottom w:val="0"/>
                                                                          <w:divBdr>
                                                                            <w:top w:val="none" w:sz="0" w:space="0" w:color="auto"/>
                                                                            <w:left w:val="none" w:sz="0" w:space="0" w:color="auto"/>
                                                                            <w:bottom w:val="none" w:sz="0" w:space="0" w:color="auto"/>
                                                                            <w:right w:val="none" w:sz="0" w:space="0" w:color="auto"/>
                                                                          </w:divBdr>
                                                                          <w:divsChild>
                                                                            <w:div w:id="5376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864846">
                                                                  <w:marLeft w:val="0"/>
                                                                  <w:marRight w:val="0"/>
                                                                  <w:marTop w:val="60"/>
                                                                  <w:marBottom w:val="0"/>
                                                                  <w:divBdr>
                                                                    <w:top w:val="none" w:sz="0" w:space="0" w:color="auto"/>
                                                                    <w:left w:val="none" w:sz="0" w:space="0" w:color="auto"/>
                                                                    <w:bottom w:val="none" w:sz="0" w:space="0" w:color="auto"/>
                                                                    <w:right w:val="none" w:sz="0" w:space="0" w:color="auto"/>
                                                                  </w:divBdr>
                                                                </w:div>
                                                                <w:div w:id="320892414">
                                                                  <w:marLeft w:val="0"/>
                                                                  <w:marRight w:val="0"/>
                                                                  <w:marTop w:val="0"/>
                                                                  <w:marBottom w:val="0"/>
                                                                  <w:divBdr>
                                                                    <w:top w:val="none" w:sz="0" w:space="0" w:color="auto"/>
                                                                    <w:left w:val="none" w:sz="0" w:space="0" w:color="auto"/>
                                                                    <w:bottom w:val="none" w:sz="0" w:space="0" w:color="auto"/>
                                                                    <w:right w:val="none" w:sz="0" w:space="0" w:color="auto"/>
                                                                  </w:divBdr>
                                                                  <w:divsChild>
                                                                    <w:div w:id="1440417980">
                                                                      <w:marLeft w:val="0"/>
                                                                      <w:marRight w:val="0"/>
                                                                      <w:marTop w:val="0"/>
                                                                      <w:marBottom w:val="0"/>
                                                                      <w:divBdr>
                                                                        <w:top w:val="none" w:sz="0" w:space="0" w:color="auto"/>
                                                                        <w:left w:val="none" w:sz="0" w:space="0" w:color="auto"/>
                                                                        <w:bottom w:val="none" w:sz="0" w:space="0" w:color="auto"/>
                                                                        <w:right w:val="none" w:sz="0" w:space="0" w:color="auto"/>
                                                                      </w:divBdr>
                                                                      <w:divsChild>
                                                                        <w:div w:id="72901851">
                                                                          <w:marLeft w:val="0"/>
                                                                          <w:marRight w:val="0"/>
                                                                          <w:marTop w:val="0"/>
                                                                          <w:marBottom w:val="0"/>
                                                                          <w:divBdr>
                                                                            <w:top w:val="none" w:sz="0" w:space="0" w:color="auto"/>
                                                                            <w:left w:val="none" w:sz="0" w:space="0" w:color="auto"/>
                                                                            <w:bottom w:val="none" w:sz="0" w:space="0" w:color="auto"/>
                                                                            <w:right w:val="none" w:sz="0" w:space="0" w:color="auto"/>
                                                                          </w:divBdr>
                                                                          <w:divsChild>
                                                                            <w:div w:id="1144080109">
                                                                              <w:marLeft w:val="0"/>
                                                                              <w:marRight w:val="0"/>
                                                                              <w:marTop w:val="0"/>
                                                                              <w:marBottom w:val="0"/>
                                                                              <w:divBdr>
                                                                                <w:top w:val="none" w:sz="0" w:space="0" w:color="auto"/>
                                                                                <w:left w:val="none" w:sz="0" w:space="0" w:color="auto"/>
                                                                                <w:bottom w:val="none" w:sz="0" w:space="0" w:color="auto"/>
                                                                                <w:right w:val="none" w:sz="0" w:space="0" w:color="auto"/>
                                                                              </w:divBdr>
                                                                              <w:divsChild>
                                                                                <w:div w:id="1629042792">
                                                                                  <w:marLeft w:val="105"/>
                                                                                  <w:marRight w:val="105"/>
                                                                                  <w:marTop w:val="90"/>
                                                                                  <w:marBottom w:val="150"/>
                                                                                  <w:divBdr>
                                                                                    <w:top w:val="none" w:sz="0" w:space="0" w:color="auto"/>
                                                                                    <w:left w:val="none" w:sz="0" w:space="0" w:color="auto"/>
                                                                                    <w:bottom w:val="none" w:sz="0" w:space="0" w:color="auto"/>
                                                                                    <w:right w:val="none" w:sz="0" w:space="0" w:color="auto"/>
                                                                                  </w:divBdr>
                                                                                </w:div>
                                                                                <w:div w:id="2086612036">
                                                                                  <w:marLeft w:val="105"/>
                                                                                  <w:marRight w:val="105"/>
                                                                                  <w:marTop w:val="90"/>
                                                                                  <w:marBottom w:val="150"/>
                                                                                  <w:divBdr>
                                                                                    <w:top w:val="none" w:sz="0" w:space="0" w:color="auto"/>
                                                                                    <w:left w:val="none" w:sz="0" w:space="0" w:color="auto"/>
                                                                                    <w:bottom w:val="none" w:sz="0" w:space="0" w:color="auto"/>
                                                                                    <w:right w:val="none" w:sz="0" w:space="0" w:color="auto"/>
                                                                                  </w:divBdr>
                                                                                </w:div>
                                                                                <w:div w:id="973406282">
                                                                                  <w:marLeft w:val="105"/>
                                                                                  <w:marRight w:val="105"/>
                                                                                  <w:marTop w:val="90"/>
                                                                                  <w:marBottom w:val="150"/>
                                                                                  <w:divBdr>
                                                                                    <w:top w:val="none" w:sz="0" w:space="0" w:color="auto"/>
                                                                                    <w:left w:val="none" w:sz="0" w:space="0" w:color="auto"/>
                                                                                    <w:bottom w:val="none" w:sz="0" w:space="0" w:color="auto"/>
                                                                                    <w:right w:val="none" w:sz="0" w:space="0" w:color="auto"/>
                                                                                  </w:divBdr>
                                                                                </w:div>
                                                                                <w:div w:id="412091236">
                                                                                  <w:marLeft w:val="105"/>
                                                                                  <w:marRight w:val="105"/>
                                                                                  <w:marTop w:val="90"/>
                                                                                  <w:marBottom w:val="150"/>
                                                                                  <w:divBdr>
                                                                                    <w:top w:val="none" w:sz="0" w:space="0" w:color="auto"/>
                                                                                    <w:left w:val="none" w:sz="0" w:space="0" w:color="auto"/>
                                                                                    <w:bottom w:val="none" w:sz="0" w:space="0" w:color="auto"/>
                                                                                    <w:right w:val="none" w:sz="0" w:space="0" w:color="auto"/>
                                                                                  </w:divBdr>
                                                                                </w:div>
                                                                                <w:div w:id="418646458">
                                                                                  <w:marLeft w:val="105"/>
                                                                                  <w:marRight w:val="105"/>
                                                                                  <w:marTop w:val="90"/>
                                                                                  <w:marBottom w:val="150"/>
                                                                                  <w:divBdr>
                                                                                    <w:top w:val="none" w:sz="0" w:space="0" w:color="auto"/>
                                                                                    <w:left w:val="none" w:sz="0" w:space="0" w:color="auto"/>
                                                                                    <w:bottom w:val="none" w:sz="0" w:space="0" w:color="auto"/>
                                                                                    <w:right w:val="none" w:sz="0" w:space="0" w:color="auto"/>
                                                                                  </w:divBdr>
                                                                                </w:div>
                                                                                <w:div w:id="917522962">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1206007">
          <w:marLeft w:val="0"/>
          <w:marRight w:val="0"/>
          <w:marTop w:val="0"/>
          <w:marBottom w:val="0"/>
          <w:divBdr>
            <w:top w:val="none" w:sz="0" w:space="0" w:color="auto"/>
            <w:left w:val="none" w:sz="0" w:space="0" w:color="auto"/>
            <w:bottom w:val="none" w:sz="0" w:space="0" w:color="auto"/>
            <w:right w:val="none" w:sz="0" w:space="0" w:color="auto"/>
          </w:divBdr>
          <w:divsChild>
            <w:div w:id="1883209209">
              <w:marLeft w:val="0"/>
              <w:marRight w:val="0"/>
              <w:marTop w:val="0"/>
              <w:marBottom w:val="0"/>
              <w:divBdr>
                <w:top w:val="none" w:sz="0" w:space="0" w:color="auto"/>
                <w:left w:val="none" w:sz="0" w:space="0" w:color="auto"/>
                <w:bottom w:val="none" w:sz="0" w:space="0" w:color="auto"/>
                <w:right w:val="none" w:sz="0" w:space="0" w:color="auto"/>
              </w:divBdr>
              <w:divsChild>
                <w:div w:id="209952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3686">
      <w:bodyDiv w:val="1"/>
      <w:marLeft w:val="0"/>
      <w:marRight w:val="0"/>
      <w:marTop w:val="0"/>
      <w:marBottom w:val="0"/>
      <w:divBdr>
        <w:top w:val="none" w:sz="0" w:space="0" w:color="auto"/>
        <w:left w:val="none" w:sz="0" w:space="0" w:color="auto"/>
        <w:bottom w:val="none" w:sz="0" w:space="0" w:color="auto"/>
        <w:right w:val="none" w:sz="0" w:space="0" w:color="auto"/>
      </w:divBdr>
    </w:div>
    <w:div w:id="110787574">
      <w:bodyDiv w:val="1"/>
      <w:marLeft w:val="0"/>
      <w:marRight w:val="0"/>
      <w:marTop w:val="0"/>
      <w:marBottom w:val="0"/>
      <w:divBdr>
        <w:top w:val="none" w:sz="0" w:space="0" w:color="auto"/>
        <w:left w:val="none" w:sz="0" w:space="0" w:color="auto"/>
        <w:bottom w:val="none" w:sz="0" w:space="0" w:color="auto"/>
        <w:right w:val="none" w:sz="0" w:space="0" w:color="auto"/>
      </w:divBdr>
    </w:div>
    <w:div w:id="151260539">
      <w:bodyDiv w:val="1"/>
      <w:marLeft w:val="0"/>
      <w:marRight w:val="0"/>
      <w:marTop w:val="0"/>
      <w:marBottom w:val="0"/>
      <w:divBdr>
        <w:top w:val="none" w:sz="0" w:space="0" w:color="auto"/>
        <w:left w:val="none" w:sz="0" w:space="0" w:color="auto"/>
        <w:bottom w:val="none" w:sz="0" w:space="0" w:color="auto"/>
        <w:right w:val="none" w:sz="0" w:space="0" w:color="auto"/>
      </w:divBdr>
    </w:div>
    <w:div w:id="256448772">
      <w:bodyDiv w:val="1"/>
      <w:marLeft w:val="0"/>
      <w:marRight w:val="0"/>
      <w:marTop w:val="0"/>
      <w:marBottom w:val="0"/>
      <w:divBdr>
        <w:top w:val="none" w:sz="0" w:space="0" w:color="auto"/>
        <w:left w:val="none" w:sz="0" w:space="0" w:color="auto"/>
        <w:bottom w:val="none" w:sz="0" w:space="0" w:color="auto"/>
        <w:right w:val="none" w:sz="0" w:space="0" w:color="auto"/>
      </w:divBdr>
    </w:div>
    <w:div w:id="302779398">
      <w:bodyDiv w:val="1"/>
      <w:marLeft w:val="0"/>
      <w:marRight w:val="0"/>
      <w:marTop w:val="0"/>
      <w:marBottom w:val="0"/>
      <w:divBdr>
        <w:top w:val="none" w:sz="0" w:space="0" w:color="auto"/>
        <w:left w:val="none" w:sz="0" w:space="0" w:color="auto"/>
        <w:bottom w:val="none" w:sz="0" w:space="0" w:color="auto"/>
        <w:right w:val="none" w:sz="0" w:space="0" w:color="auto"/>
      </w:divBdr>
    </w:div>
    <w:div w:id="313871048">
      <w:bodyDiv w:val="1"/>
      <w:marLeft w:val="0"/>
      <w:marRight w:val="0"/>
      <w:marTop w:val="0"/>
      <w:marBottom w:val="0"/>
      <w:divBdr>
        <w:top w:val="none" w:sz="0" w:space="0" w:color="auto"/>
        <w:left w:val="none" w:sz="0" w:space="0" w:color="auto"/>
        <w:bottom w:val="none" w:sz="0" w:space="0" w:color="auto"/>
        <w:right w:val="none" w:sz="0" w:space="0" w:color="auto"/>
      </w:divBdr>
    </w:div>
    <w:div w:id="355926523">
      <w:bodyDiv w:val="1"/>
      <w:marLeft w:val="0"/>
      <w:marRight w:val="0"/>
      <w:marTop w:val="0"/>
      <w:marBottom w:val="0"/>
      <w:divBdr>
        <w:top w:val="none" w:sz="0" w:space="0" w:color="auto"/>
        <w:left w:val="none" w:sz="0" w:space="0" w:color="auto"/>
        <w:bottom w:val="none" w:sz="0" w:space="0" w:color="auto"/>
        <w:right w:val="none" w:sz="0" w:space="0" w:color="auto"/>
      </w:divBdr>
    </w:div>
    <w:div w:id="444428016">
      <w:bodyDiv w:val="1"/>
      <w:marLeft w:val="0"/>
      <w:marRight w:val="0"/>
      <w:marTop w:val="0"/>
      <w:marBottom w:val="0"/>
      <w:divBdr>
        <w:top w:val="none" w:sz="0" w:space="0" w:color="auto"/>
        <w:left w:val="none" w:sz="0" w:space="0" w:color="auto"/>
        <w:bottom w:val="none" w:sz="0" w:space="0" w:color="auto"/>
        <w:right w:val="none" w:sz="0" w:space="0" w:color="auto"/>
      </w:divBdr>
    </w:div>
    <w:div w:id="796876249">
      <w:bodyDiv w:val="1"/>
      <w:marLeft w:val="0"/>
      <w:marRight w:val="0"/>
      <w:marTop w:val="0"/>
      <w:marBottom w:val="0"/>
      <w:divBdr>
        <w:top w:val="none" w:sz="0" w:space="0" w:color="auto"/>
        <w:left w:val="none" w:sz="0" w:space="0" w:color="auto"/>
        <w:bottom w:val="none" w:sz="0" w:space="0" w:color="auto"/>
        <w:right w:val="none" w:sz="0" w:space="0" w:color="auto"/>
      </w:divBdr>
    </w:div>
    <w:div w:id="853150030">
      <w:bodyDiv w:val="1"/>
      <w:marLeft w:val="0"/>
      <w:marRight w:val="0"/>
      <w:marTop w:val="0"/>
      <w:marBottom w:val="0"/>
      <w:divBdr>
        <w:top w:val="none" w:sz="0" w:space="0" w:color="auto"/>
        <w:left w:val="none" w:sz="0" w:space="0" w:color="auto"/>
        <w:bottom w:val="none" w:sz="0" w:space="0" w:color="auto"/>
        <w:right w:val="none" w:sz="0" w:space="0" w:color="auto"/>
      </w:divBdr>
    </w:div>
    <w:div w:id="998578496">
      <w:bodyDiv w:val="1"/>
      <w:marLeft w:val="0"/>
      <w:marRight w:val="0"/>
      <w:marTop w:val="0"/>
      <w:marBottom w:val="0"/>
      <w:divBdr>
        <w:top w:val="none" w:sz="0" w:space="0" w:color="auto"/>
        <w:left w:val="none" w:sz="0" w:space="0" w:color="auto"/>
        <w:bottom w:val="none" w:sz="0" w:space="0" w:color="auto"/>
        <w:right w:val="none" w:sz="0" w:space="0" w:color="auto"/>
      </w:divBdr>
    </w:div>
    <w:div w:id="1161314587">
      <w:bodyDiv w:val="1"/>
      <w:marLeft w:val="0"/>
      <w:marRight w:val="0"/>
      <w:marTop w:val="0"/>
      <w:marBottom w:val="0"/>
      <w:divBdr>
        <w:top w:val="none" w:sz="0" w:space="0" w:color="auto"/>
        <w:left w:val="none" w:sz="0" w:space="0" w:color="auto"/>
        <w:bottom w:val="none" w:sz="0" w:space="0" w:color="auto"/>
        <w:right w:val="none" w:sz="0" w:space="0" w:color="auto"/>
      </w:divBdr>
    </w:div>
    <w:div w:id="1176532447">
      <w:bodyDiv w:val="1"/>
      <w:marLeft w:val="0"/>
      <w:marRight w:val="0"/>
      <w:marTop w:val="0"/>
      <w:marBottom w:val="0"/>
      <w:divBdr>
        <w:top w:val="none" w:sz="0" w:space="0" w:color="auto"/>
        <w:left w:val="none" w:sz="0" w:space="0" w:color="auto"/>
        <w:bottom w:val="none" w:sz="0" w:space="0" w:color="auto"/>
        <w:right w:val="none" w:sz="0" w:space="0" w:color="auto"/>
      </w:divBdr>
    </w:div>
    <w:div w:id="1477260035">
      <w:bodyDiv w:val="1"/>
      <w:marLeft w:val="0"/>
      <w:marRight w:val="0"/>
      <w:marTop w:val="0"/>
      <w:marBottom w:val="0"/>
      <w:divBdr>
        <w:top w:val="none" w:sz="0" w:space="0" w:color="auto"/>
        <w:left w:val="none" w:sz="0" w:space="0" w:color="auto"/>
        <w:bottom w:val="none" w:sz="0" w:space="0" w:color="auto"/>
        <w:right w:val="none" w:sz="0" w:space="0" w:color="auto"/>
      </w:divBdr>
    </w:div>
    <w:div w:id="1535540563">
      <w:bodyDiv w:val="1"/>
      <w:marLeft w:val="0"/>
      <w:marRight w:val="0"/>
      <w:marTop w:val="0"/>
      <w:marBottom w:val="0"/>
      <w:divBdr>
        <w:top w:val="none" w:sz="0" w:space="0" w:color="auto"/>
        <w:left w:val="none" w:sz="0" w:space="0" w:color="auto"/>
        <w:bottom w:val="none" w:sz="0" w:space="0" w:color="auto"/>
        <w:right w:val="none" w:sz="0" w:space="0" w:color="auto"/>
      </w:divBdr>
    </w:div>
    <w:div w:id="1576013102">
      <w:bodyDiv w:val="1"/>
      <w:marLeft w:val="0"/>
      <w:marRight w:val="0"/>
      <w:marTop w:val="0"/>
      <w:marBottom w:val="0"/>
      <w:divBdr>
        <w:top w:val="none" w:sz="0" w:space="0" w:color="auto"/>
        <w:left w:val="none" w:sz="0" w:space="0" w:color="auto"/>
        <w:bottom w:val="none" w:sz="0" w:space="0" w:color="auto"/>
        <w:right w:val="none" w:sz="0" w:space="0" w:color="auto"/>
      </w:divBdr>
    </w:div>
    <w:div w:id="17944736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4648DCC11A694F95B08AD54482D5F3" ma:contentTypeVersion="16" ma:contentTypeDescription="Create a new document." ma:contentTypeScope="" ma:versionID="6c08de3aad1f7689a5ff155189ee09a7">
  <xsd:schema xmlns:xsd="http://www.w3.org/2001/XMLSchema" xmlns:xs="http://www.w3.org/2001/XMLSchema" xmlns:p="http://schemas.microsoft.com/office/2006/metadata/properties" xmlns:ns2="10fba9bd-c838-4995-8dd1-d50f7b15e1a1" xmlns:ns3="344a1fc8-f0be-48c7-a16e-0242fd6d217d" targetNamespace="http://schemas.microsoft.com/office/2006/metadata/properties" ma:root="true" ma:fieldsID="b4eb76b3c1c51904c8454d70ea0ada31" ns2:_="" ns3:_="">
    <xsd:import namespace="10fba9bd-c838-4995-8dd1-d50f7b15e1a1"/>
    <xsd:import namespace="344a1fc8-f0be-48c7-a16e-0242fd6d217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fba9bd-c838-4995-8dd1-d50f7b15e1a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f3c275b4-d3ab-453a-9ef8-9f84cc90ff2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4a1fc8-f0be-48c7-a16e-0242fd6d217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a226294-3a08-41d0-8624-837ce5036765}" ma:internalName="TaxCatchAll" ma:showField="CatchAllData" ma:web="344a1fc8-f0be-48c7-a16e-0242fd6d217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44a1fc8-f0be-48c7-a16e-0242fd6d217d" xsi:nil="true"/>
    <lcf76f155ced4ddcb4097134ff3c332f xmlns="10fba9bd-c838-4995-8dd1-d50f7b15e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943ED-5E55-45FD-BEA8-DF420DA0AC6B}">
  <ds:schemaRefs>
    <ds:schemaRef ds:uri="http://schemas.microsoft.com/sharepoint/v3/contenttype/forms"/>
  </ds:schemaRefs>
</ds:datastoreItem>
</file>

<file path=customXml/itemProps2.xml><?xml version="1.0" encoding="utf-8"?>
<ds:datastoreItem xmlns:ds="http://schemas.openxmlformats.org/officeDocument/2006/customXml" ds:itemID="{E92C28AF-21F2-40C0-8888-07772A842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fba9bd-c838-4995-8dd1-d50f7b15e1a1"/>
    <ds:schemaRef ds:uri="344a1fc8-f0be-48c7-a16e-0242fd6d2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2A2BD9-364C-42F7-AA12-5EEBAF507CA3}">
  <ds:schemaRefs>
    <ds:schemaRef ds:uri="http://schemas.microsoft.com/office/2006/metadata/properties"/>
    <ds:schemaRef ds:uri="http://schemas.microsoft.com/office/infopath/2007/PartnerControls"/>
    <ds:schemaRef ds:uri="344a1fc8-f0be-48c7-a16e-0242fd6d217d"/>
    <ds:schemaRef ds:uri="10fba9bd-c838-4995-8dd1-d50f7b15e1a1"/>
  </ds:schemaRefs>
</ds:datastoreItem>
</file>

<file path=customXml/itemProps4.xml><?xml version="1.0" encoding="utf-8"?>
<ds:datastoreItem xmlns:ds="http://schemas.openxmlformats.org/officeDocument/2006/customXml" ds:itemID="{8E758F91-97BF-41DB-B3BC-6D6524B93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Microsoft</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creator>Nguyen Viet Anh</dc:creator>
  <cp:lastModifiedBy>Microsoft Office User</cp:lastModifiedBy>
  <cp:revision>29</cp:revision>
  <cp:lastPrinted>2025-09-20T07:35:00Z</cp:lastPrinted>
  <dcterms:created xsi:type="dcterms:W3CDTF">2026-04-28T03:55:00Z</dcterms:created>
  <dcterms:modified xsi:type="dcterms:W3CDTF">2026-04-28T04:34:00Z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2B491CE16BC4446190F874E9DD1CEB5F_13</vt:lpwstr>
  </property>
  <property fmtid="{D5CDD505-2E9C-101B-9397-08002B2CF9AE}" pid="4" name="ContentTypeId">
    <vt:lpwstr>0x010100E14648DCC11A694F95B08AD54482D5F3</vt:lpwstr>
  </property>
  <property fmtid="{D5CDD505-2E9C-101B-9397-08002B2CF9AE}" pid="5" name="MediaServiceImageTags">
    <vt:lpwstr/>
  </property>
</Properties>
</file>